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868E" w14:textId="485C7C5E" w:rsidR="004A626F" w:rsidRDefault="00310002" w:rsidP="004A626F">
      <w:pPr>
        <w:pStyle w:val="Heading1"/>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Title: </w:t>
      </w:r>
      <w:r w:rsidR="004A626F" w:rsidRPr="004A626F">
        <w:rPr>
          <w:rFonts w:ascii="Times New Roman" w:hAnsi="Times New Roman" w:cs="Times New Roman"/>
          <w:color w:val="000000" w:themeColor="text1"/>
          <w:sz w:val="24"/>
          <w:szCs w:val="24"/>
        </w:rPr>
        <w:t>Digital Governance or Political Control: Media Censorship and Free Speech Under PECA in Pakistan</w:t>
      </w:r>
    </w:p>
    <w:p w14:paraId="101BF4FF" w14:textId="1682C9B5" w:rsidR="00310002" w:rsidRDefault="00310002" w:rsidP="00310002">
      <w:pPr>
        <w:rPr>
          <w:lang w:val="en-PK" w:eastAsia="en-US"/>
        </w:rPr>
      </w:pPr>
      <w:r>
        <w:rPr>
          <w:lang w:val="en-PK" w:eastAsia="en-US"/>
        </w:rPr>
        <w:t xml:space="preserve">Name: Tamseel Aqdas </w:t>
      </w:r>
    </w:p>
    <w:p w14:paraId="5580C6CF" w14:textId="2B5706A7" w:rsidR="004F69A1" w:rsidRDefault="004F69A1" w:rsidP="00310002">
      <w:pPr>
        <w:rPr>
          <w:lang w:val="en-PK" w:eastAsia="en-US"/>
        </w:rPr>
      </w:pPr>
      <w:r>
        <w:rPr>
          <w:lang w:val="en-PK" w:eastAsia="en-US"/>
        </w:rPr>
        <w:t>Email: tam.seyal@gmail.com</w:t>
      </w:r>
    </w:p>
    <w:p w14:paraId="7E1B2BC9" w14:textId="5A0FA090" w:rsidR="004F69A1" w:rsidRDefault="004F69A1" w:rsidP="00310002">
      <w:pPr>
        <w:rPr>
          <w:lang w:val="en-PK" w:eastAsia="en-US"/>
        </w:rPr>
      </w:pPr>
      <w:r>
        <w:rPr>
          <w:lang w:val="en-PK" w:eastAsia="en-US"/>
        </w:rPr>
        <w:t xml:space="preserve">Organization: National Defence University </w:t>
      </w:r>
    </w:p>
    <w:p w14:paraId="14F9B557" w14:textId="77777777" w:rsidR="00310002" w:rsidRDefault="00310002" w:rsidP="00310002">
      <w:pPr>
        <w:rPr>
          <w:lang w:val="en-PK" w:eastAsia="en-US"/>
        </w:rPr>
      </w:pPr>
    </w:p>
    <w:p w14:paraId="24610F35" w14:textId="6C1052C9" w:rsidR="00310002" w:rsidRDefault="00310002" w:rsidP="00310002">
      <w:pPr>
        <w:jc w:val="center"/>
        <w:rPr>
          <w:lang w:val="en-PK" w:eastAsia="en-US"/>
        </w:rPr>
      </w:pPr>
      <w:r>
        <w:rPr>
          <w:lang w:val="en-PK" w:eastAsia="en-US"/>
        </w:rPr>
        <w:t>ABSTRACT</w:t>
      </w:r>
    </w:p>
    <w:p w14:paraId="6E981C38" w14:textId="77777777" w:rsidR="00310002" w:rsidRDefault="00310002" w:rsidP="00310002">
      <w:pPr>
        <w:jc w:val="center"/>
        <w:rPr>
          <w:lang w:val="en-PK" w:eastAsia="en-US"/>
        </w:rPr>
      </w:pPr>
    </w:p>
    <w:p w14:paraId="7F2DDC56" w14:textId="77777777" w:rsidR="00310002" w:rsidRPr="00310002" w:rsidRDefault="00310002" w:rsidP="00310002">
      <w:pPr>
        <w:spacing w:line="360" w:lineRule="auto"/>
        <w:jc w:val="both"/>
        <w:rPr>
          <w:color w:val="000000" w:themeColor="text1"/>
        </w:rPr>
      </w:pPr>
      <w:r w:rsidRPr="00310002">
        <w:rPr>
          <w:color w:val="000000" w:themeColor="text1"/>
        </w:rPr>
        <w:t xml:space="preserve">The enforcement of digital regulations in Pakistan has been shaped by a complex interplay of </w:t>
      </w:r>
      <w:r w:rsidRPr="00310002">
        <w:rPr>
          <w:rStyle w:val="Strong"/>
          <w:b w:val="0"/>
          <w:bCs w:val="0"/>
          <w:color w:val="000000" w:themeColor="text1"/>
        </w:rPr>
        <w:t>technological limitations, national security concerns, and political control over dissenting voices</w:t>
      </w:r>
      <w:r w:rsidRPr="00310002">
        <w:rPr>
          <w:rStyle w:val="Strong"/>
          <w:color w:val="000000" w:themeColor="text1"/>
        </w:rPr>
        <w:t>.</w:t>
      </w:r>
      <w:r w:rsidRPr="00310002">
        <w:rPr>
          <w:color w:val="000000" w:themeColor="text1"/>
        </w:rPr>
        <w:t xml:space="preserve">The </w:t>
      </w:r>
      <w:r w:rsidRPr="00310002">
        <w:rPr>
          <w:rStyle w:val="Strong"/>
          <w:b w:val="0"/>
          <w:bCs w:val="0"/>
          <w:color w:val="000000" w:themeColor="text1"/>
        </w:rPr>
        <w:t>Prevention of Electronic Crimes Act (PECA) 2016, along with its 2025 amendements, was</w:t>
      </w:r>
      <w:r w:rsidRPr="00310002">
        <w:rPr>
          <w:color w:val="000000" w:themeColor="text1"/>
        </w:rPr>
        <w:t xml:space="preserve"> initially introduced to combat cyber threats, and has evolved into a mechanism that disproportionately affects political opposition and media freedom. This research paper aims to examines </w:t>
      </w:r>
      <w:r w:rsidRPr="00310002">
        <w:rPr>
          <w:rStyle w:val="Strong"/>
          <w:b w:val="0"/>
          <w:bCs w:val="0"/>
          <w:color w:val="000000" w:themeColor="text1"/>
        </w:rPr>
        <w:t>Pakistan’s structural and institutional challenges</w:t>
      </w:r>
      <w:r w:rsidRPr="00310002">
        <w:rPr>
          <w:color w:val="000000" w:themeColor="text1"/>
        </w:rPr>
        <w:t xml:space="preserve"> in implementing PECA for its intended purpose, focusing on </w:t>
      </w:r>
      <w:r w:rsidRPr="00310002">
        <w:rPr>
          <w:rStyle w:val="Strong"/>
          <w:b w:val="0"/>
          <w:bCs w:val="0"/>
          <w:color w:val="000000" w:themeColor="text1"/>
        </w:rPr>
        <w:t>technological deficits</w:t>
      </w:r>
      <w:r w:rsidRPr="00310002">
        <w:rPr>
          <w:b/>
          <w:bCs/>
          <w:color w:val="000000" w:themeColor="text1"/>
        </w:rPr>
        <w:t>,</w:t>
      </w:r>
      <w:r w:rsidRPr="00310002">
        <w:rPr>
          <w:color w:val="000000" w:themeColor="text1"/>
        </w:rPr>
        <w:t xml:space="preserve"> including outdated forensic capabilities, lack of cybersecurity expertise, and resource constraints. It further explores </w:t>
      </w:r>
      <w:r w:rsidRPr="00310002">
        <w:rPr>
          <w:rStyle w:val="Strong"/>
          <w:b w:val="0"/>
          <w:bCs w:val="0"/>
          <w:color w:val="000000" w:themeColor="text1"/>
        </w:rPr>
        <w:t>the securitization of digital governance</w:t>
      </w:r>
      <w:r w:rsidRPr="00310002">
        <w:rPr>
          <w:color w:val="000000" w:themeColor="text1"/>
        </w:rPr>
        <w:t xml:space="preserve">, where national security concerns have been invoked to justify increased surveillance and censorship. Additionally, the study analyzes how PECA's ambiguous legal framework enables </w:t>
      </w:r>
      <w:r w:rsidRPr="00310002">
        <w:rPr>
          <w:rStyle w:val="Strong"/>
          <w:b w:val="0"/>
          <w:bCs w:val="0"/>
          <w:color w:val="000000" w:themeColor="text1"/>
        </w:rPr>
        <w:t>selective enforcement,</w:t>
      </w:r>
      <w:r w:rsidRPr="00310002">
        <w:rPr>
          <w:color w:val="000000" w:themeColor="text1"/>
        </w:rPr>
        <w:t xml:space="preserve"> disproportionately targeting journalists, activists, and political dissidents. By situating Pakistan’s approach within broader governance and security frameworks, this research paper argues that </w:t>
      </w:r>
      <w:r w:rsidRPr="00310002">
        <w:rPr>
          <w:rStyle w:val="Strong"/>
          <w:b w:val="0"/>
          <w:bCs w:val="0"/>
          <w:color w:val="000000" w:themeColor="text1"/>
        </w:rPr>
        <w:t>PECA's current trajectory prioritizes political control over digital resilience</w:t>
      </w:r>
      <w:r w:rsidRPr="00310002">
        <w:rPr>
          <w:color w:val="000000" w:themeColor="text1"/>
        </w:rPr>
        <w:t xml:space="preserve">. The findings emphasize the need for </w:t>
      </w:r>
      <w:r w:rsidRPr="00310002">
        <w:rPr>
          <w:rStyle w:val="Strong"/>
          <w:b w:val="0"/>
          <w:bCs w:val="0"/>
          <w:color w:val="000000" w:themeColor="text1"/>
        </w:rPr>
        <w:t>technological investment, judicial oversight, and regulatory reforms</w:t>
      </w:r>
      <w:r w:rsidRPr="00310002">
        <w:rPr>
          <w:color w:val="000000" w:themeColor="text1"/>
        </w:rPr>
        <w:t xml:space="preserve"> to ensure that Pakistan's cybersecurity policies address legitimate threats without undermining democratic transparency and civic freedoms.</w:t>
      </w:r>
    </w:p>
    <w:p w14:paraId="09D82B1B" w14:textId="77777777" w:rsidR="00310002" w:rsidRPr="00310002" w:rsidRDefault="00310002" w:rsidP="00310002">
      <w:pPr>
        <w:rPr>
          <w:lang w:val="en-PK" w:eastAsia="en-US"/>
        </w:rPr>
      </w:pPr>
    </w:p>
    <w:p w14:paraId="74F31EDA" w14:textId="1AAB364A" w:rsidR="00BC569C" w:rsidRPr="004A626F" w:rsidRDefault="00BC569C" w:rsidP="004A626F">
      <w:pPr>
        <w:pStyle w:val="Heading1"/>
        <w:spacing w:line="360" w:lineRule="auto"/>
        <w:jc w:val="center"/>
        <w:rPr>
          <w:rFonts w:ascii="Times New Roman" w:hAnsi="Times New Roman" w:cs="Times New Roman"/>
          <w:color w:val="000000" w:themeColor="text1"/>
          <w:sz w:val="24"/>
          <w:szCs w:val="24"/>
        </w:rPr>
      </w:pPr>
      <w:r w:rsidRPr="004A626F">
        <w:rPr>
          <w:rFonts w:ascii="Times New Roman" w:hAnsi="Times New Roman" w:cs="Times New Roman"/>
          <w:color w:val="000000" w:themeColor="text1"/>
          <w:sz w:val="24"/>
          <w:szCs w:val="24"/>
        </w:rPr>
        <w:t>INTRODUCTION</w:t>
      </w:r>
    </w:p>
    <w:p w14:paraId="5C40ECE4" w14:textId="77777777" w:rsidR="004A626F" w:rsidRPr="004A626F" w:rsidRDefault="00BC569C" w:rsidP="004A626F">
      <w:pPr>
        <w:spacing w:line="360" w:lineRule="auto"/>
        <w:jc w:val="both"/>
        <w:rPr>
          <w:color w:val="000000" w:themeColor="text1"/>
          <w:lang w:val="en-US"/>
        </w:rPr>
      </w:pPr>
      <w:r w:rsidRPr="004A626F">
        <w:rPr>
          <w:color w:val="000000" w:themeColor="text1"/>
        </w:rPr>
        <w:t>The application of cybercrime laws in Pakistan ha</w:t>
      </w:r>
      <w:r w:rsidRPr="004A626F">
        <w:rPr>
          <w:color w:val="000000" w:themeColor="text1"/>
          <w:lang w:val="en-US"/>
        </w:rPr>
        <w:t>ve</w:t>
      </w:r>
      <w:r w:rsidRPr="004A626F">
        <w:rPr>
          <w:color w:val="000000" w:themeColor="text1"/>
        </w:rPr>
        <w:t xml:space="preserve"> generated </w:t>
      </w:r>
      <w:r w:rsidRPr="004A626F">
        <w:rPr>
          <w:color w:val="000000" w:themeColor="text1"/>
          <w:lang w:val="en-US"/>
        </w:rPr>
        <w:t xml:space="preserve">a </w:t>
      </w:r>
      <w:r w:rsidRPr="004A626F">
        <w:rPr>
          <w:color w:val="000000" w:themeColor="text1"/>
        </w:rPr>
        <w:t>debate on</w:t>
      </w:r>
      <w:r w:rsidRPr="004A626F">
        <w:rPr>
          <w:color w:val="000000" w:themeColor="text1"/>
          <w:lang w:val="en-US"/>
        </w:rPr>
        <w:t xml:space="preserve"> how to </w:t>
      </w:r>
      <w:r w:rsidRPr="004A626F">
        <w:rPr>
          <w:color w:val="000000" w:themeColor="text1"/>
        </w:rPr>
        <w:t>strik</w:t>
      </w:r>
      <w:r w:rsidRPr="004A626F">
        <w:rPr>
          <w:color w:val="000000" w:themeColor="text1"/>
          <w:lang w:val="en-US"/>
        </w:rPr>
        <w:t>e</w:t>
      </w:r>
      <w:r w:rsidRPr="004A626F">
        <w:rPr>
          <w:color w:val="000000" w:themeColor="text1"/>
        </w:rPr>
        <w:t xml:space="preserve"> a balance between digital control </w:t>
      </w:r>
      <w:r w:rsidRPr="004A626F">
        <w:rPr>
          <w:color w:val="000000" w:themeColor="text1"/>
          <w:lang w:val="en-US"/>
        </w:rPr>
        <w:t xml:space="preserve">and </w:t>
      </w:r>
      <w:r w:rsidRPr="004A626F">
        <w:rPr>
          <w:color w:val="000000" w:themeColor="text1"/>
        </w:rPr>
        <w:t>safeguarding freedom of expression. Proponents of cybercrime laws hold that rising challenges of misinformation and other cybercrimes hinder public order as well as social stability</w:t>
      </w:r>
      <w:r w:rsidRPr="004A626F">
        <w:rPr>
          <w:rStyle w:val="FootnoteReference"/>
          <w:rFonts w:eastAsiaTheme="majorEastAsia"/>
          <w:color w:val="000000" w:themeColor="text1"/>
        </w:rPr>
        <w:footnoteReference w:id="1"/>
      </w:r>
      <w:r w:rsidRPr="004A626F">
        <w:rPr>
          <w:color w:val="000000" w:themeColor="text1"/>
        </w:rPr>
        <w:t xml:space="preserve">. </w:t>
      </w:r>
      <w:r w:rsidRPr="004A626F">
        <w:rPr>
          <w:color w:val="000000" w:themeColor="text1"/>
          <w:lang w:val="en-US"/>
        </w:rPr>
        <w:t>C</w:t>
      </w:r>
      <w:r w:rsidRPr="004A626F">
        <w:rPr>
          <w:color w:val="000000" w:themeColor="text1"/>
        </w:rPr>
        <w:t xml:space="preserve">ritics contend that cyber-laws infringe on fundamental </w:t>
      </w:r>
      <w:r w:rsidRPr="004A626F">
        <w:rPr>
          <w:color w:val="000000" w:themeColor="text1"/>
        </w:rPr>
        <w:lastRenderedPageBreak/>
        <w:t>rights and freedom of expression</w:t>
      </w:r>
      <w:r w:rsidRPr="004A626F">
        <w:rPr>
          <w:rStyle w:val="FootnoteReference"/>
          <w:rFonts w:eastAsiaTheme="majorEastAsia"/>
          <w:color w:val="000000" w:themeColor="text1"/>
        </w:rPr>
        <w:footnoteReference w:id="2"/>
      </w:r>
      <w:r w:rsidRPr="004A626F">
        <w:rPr>
          <w:color w:val="000000" w:themeColor="text1"/>
        </w:rPr>
        <w:t xml:space="preserve">. This duality highlights the difficulty of achieving equilibrium between individual freedoms and collective security in an increasingly digital world. The imperatives of national security </w:t>
      </w:r>
      <w:r w:rsidRPr="004A626F">
        <w:rPr>
          <w:color w:val="000000" w:themeColor="text1"/>
          <w:lang w:val="en-US"/>
        </w:rPr>
        <w:t xml:space="preserve">has restricted </w:t>
      </w:r>
      <w:r w:rsidRPr="004A626F">
        <w:rPr>
          <w:color w:val="000000" w:themeColor="text1"/>
        </w:rPr>
        <w:t>free speech</w:t>
      </w:r>
      <w:r w:rsidRPr="004A626F">
        <w:rPr>
          <w:color w:val="000000" w:themeColor="text1"/>
          <w:lang w:val="en-US"/>
        </w:rPr>
        <w:t xml:space="preserve"> in states throughout history. However, d</w:t>
      </w:r>
      <w:r w:rsidRPr="004A626F">
        <w:rPr>
          <w:color w:val="000000" w:themeColor="text1"/>
        </w:rPr>
        <w:t xml:space="preserve">igitalization of communication has significantly increased </w:t>
      </w:r>
      <w:r w:rsidRPr="004A626F">
        <w:rPr>
          <w:color w:val="000000" w:themeColor="text1"/>
          <w:lang w:val="en-US"/>
        </w:rPr>
        <w:t>threats to</w:t>
      </w:r>
      <w:r w:rsidRPr="004A626F">
        <w:rPr>
          <w:color w:val="000000" w:themeColor="text1"/>
        </w:rPr>
        <w:t xml:space="preserve"> </w:t>
      </w:r>
      <w:r w:rsidRPr="004A626F">
        <w:rPr>
          <w:color w:val="000000" w:themeColor="text1"/>
          <w:lang w:val="en-US"/>
        </w:rPr>
        <w:t xml:space="preserve">states’ </w:t>
      </w:r>
      <w:r w:rsidRPr="004A626F">
        <w:rPr>
          <w:color w:val="000000" w:themeColor="text1"/>
        </w:rPr>
        <w:t>national security</w:t>
      </w:r>
      <w:r w:rsidRPr="004A626F">
        <w:rPr>
          <w:rStyle w:val="FootnoteReference"/>
          <w:rFonts w:eastAsiaTheme="majorEastAsia"/>
          <w:color w:val="000000" w:themeColor="text1"/>
        </w:rPr>
        <w:footnoteReference w:id="3"/>
      </w:r>
      <w:r w:rsidRPr="004A626F">
        <w:rPr>
          <w:color w:val="000000" w:themeColor="text1"/>
        </w:rPr>
        <w:t>. </w:t>
      </w:r>
      <w:r w:rsidRPr="004A626F">
        <w:rPr>
          <w:color w:val="000000" w:themeColor="text1"/>
          <w:lang w:val="en-US"/>
        </w:rPr>
        <w:t>R</w:t>
      </w:r>
      <w:r w:rsidRPr="004A626F">
        <w:rPr>
          <w:color w:val="000000" w:themeColor="text1"/>
        </w:rPr>
        <w:t>ise of digital communication</w:t>
      </w:r>
      <w:r w:rsidRPr="004A626F">
        <w:rPr>
          <w:color w:val="000000" w:themeColor="text1"/>
          <w:lang w:val="en-US"/>
        </w:rPr>
        <w:t xml:space="preserve"> has empowered</w:t>
      </w:r>
      <w:r w:rsidRPr="004A626F">
        <w:rPr>
          <w:color w:val="000000" w:themeColor="text1"/>
        </w:rPr>
        <w:t xml:space="preserve"> citizens to share their views across social media platforms without restrictions. </w:t>
      </w:r>
      <w:r w:rsidRPr="004A626F">
        <w:rPr>
          <w:color w:val="000000" w:themeColor="text1"/>
          <w:lang w:val="en-US"/>
        </w:rPr>
        <w:t>C</w:t>
      </w:r>
      <w:r w:rsidRPr="004A626F">
        <w:rPr>
          <w:color w:val="000000" w:themeColor="text1"/>
        </w:rPr>
        <w:t xml:space="preserve">ommunication transformation has </w:t>
      </w:r>
      <w:r w:rsidRPr="004A626F">
        <w:rPr>
          <w:color w:val="000000" w:themeColor="text1"/>
          <w:lang w:val="en-US"/>
        </w:rPr>
        <w:t xml:space="preserve">increased set of </w:t>
      </w:r>
      <w:r w:rsidRPr="004A626F">
        <w:rPr>
          <w:color w:val="000000" w:themeColor="text1"/>
        </w:rPr>
        <w:t>vulnerabilities</w:t>
      </w:r>
      <w:r w:rsidRPr="004A626F">
        <w:rPr>
          <w:color w:val="000000" w:themeColor="text1"/>
          <w:lang w:val="en-US"/>
        </w:rPr>
        <w:t xml:space="preserve"> in </w:t>
      </w:r>
      <w:r w:rsidRPr="004A626F">
        <w:rPr>
          <w:color w:val="000000" w:themeColor="text1"/>
        </w:rPr>
        <w:t>societies with strong political and religious sensitivities</w:t>
      </w:r>
      <w:r w:rsidRPr="004A626F">
        <w:rPr>
          <w:rStyle w:val="FootnoteReference"/>
          <w:rFonts w:eastAsiaTheme="majorEastAsia"/>
          <w:color w:val="000000" w:themeColor="text1"/>
        </w:rPr>
        <w:footnoteReference w:id="4"/>
      </w:r>
      <w:r w:rsidRPr="004A626F">
        <w:rPr>
          <w:color w:val="000000" w:themeColor="text1"/>
        </w:rPr>
        <w:t xml:space="preserve">. </w:t>
      </w:r>
      <w:r w:rsidRPr="004A626F">
        <w:rPr>
          <w:color w:val="000000" w:themeColor="text1"/>
          <w:lang w:val="en-US"/>
        </w:rPr>
        <w:t>T</w:t>
      </w:r>
      <w:r w:rsidRPr="004A626F">
        <w:rPr>
          <w:color w:val="000000" w:themeColor="text1"/>
        </w:rPr>
        <w:t>he potential misuse of digital platforms</w:t>
      </w:r>
      <w:r w:rsidRPr="004A626F">
        <w:rPr>
          <w:color w:val="000000" w:themeColor="text1"/>
          <w:lang w:val="en-US"/>
        </w:rPr>
        <w:t xml:space="preserve">, </w:t>
      </w:r>
      <w:r w:rsidRPr="004A626F">
        <w:rPr>
          <w:color w:val="000000" w:themeColor="text1"/>
        </w:rPr>
        <w:t xml:space="preserve">misinformation and hate speech have compelled policymakers to regulate online spaces. </w:t>
      </w:r>
    </w:p>
    <w:p w14:paraId="31336FFA" w14:textId="73101EFD" w:rsidR="00BC569C" w:rsidRPr="004A626F" w:rsidRDefault="00B55436" w:rsidP="00B55436">
      <w:pPr>
        <w:spacing w:line="360" w:lineRule="auto"/>
        <w:jc w:val="both"/>
        <w:rPr>
          <w:color w:val="000000" w:themeColor="text1"/>
          <w:lang w:val="en-US"/>
        </w:rPr>
      </w:pPr>
      <w:r>
        <w:t>The Prevention of Electronic Crimes Act (PECA) is a pivotal legislation regarding Pakistan's regulation of cyberspace. The digital age is rapidly transforming communication and the exchange of information, which is why instruments like PECA are critical to addressing cybercrimes. Nevertheless, the broad provisions of PECA extend beyond the stated objectives, which raise questions on its impact on free speech, and alignment with international legal standards highlighted in the universal and regional instruments of human rights. Essentially, PECA encapsulates the tension between national security and the protection of individual liberties. Being a legitimate concern for Pakistan due to terrorism and political instability, the Act’s provisions of addressing cyber-terrorism reflect these priorities. However, the usage of broad and ambiguous language of the law results in criticism that disproportionately curtails free speech and results in the suppression of democratic principles and constitutional rights. The overarching emphasis on security in Pakistan tends to compromise civil liberties. This is highlighted in cases where political dissent and social activism are suppressed under the garb of maintaining security. As a result, the broader pattern of governance in Pakistan is highlighted, where the state prioritizes regulations. National security cannot be sidestepped, but it also must not violate free speech, as it is essential for democratic accountability. Striking a balance between the two has been a significant challenge for PECA. </w:t>
      </w:r>
    </w:p>
    <w:p w14:paraId="2DA6CFA7" w14:textId="77777777" w:rsidR="00310002" w:rsidRDefault="00310002" w:rsidP="004A626F">
      <w:pPr>
        <w:pStyle w:val="Heading1"/>
        <w:spacing w:line="360" w:lineRule="auto"/>
        <w:jc w:val="center"/>
        <w:rPr>
          <w:rFonts w:ascii="Times New Roman" w:hAnsi="Times New Roman" w:cs="Times New Roman"/>
          <w:color w:val="000000" w:themeColor="text1"/>
          <w:sz w:val="24"/>
          <w:szCs w:val="24"/>
        </w:rPr>
      </w:pPr>
      <w:bookmarkStart w:id="0" w:name="_Toc185781774"/>
    </w:p>
    <w:p w14:paraId="07167217" w14:textId="77777777" w:rsidR="00310002" w:rsidRDefault="00310002" w:rsidP="00310002">
      <w:pPr>
        <w:rPr>
          <w:lang w:val="en-PK" w:eastAsia="en-US"/>
        </w:rPr>
      </w:pPr>
    </w:p>
    <w:p w14:paraId="091A8FFB" w14:textId="77777777" w:rsidR="00310002" w:rsidRPr="00310002" w:rsidRDefault="00310002" w:rsidP="00310002">
      <w:pPr>
        <w:rPr>
          <w:lang w:val="en-PK" w:eastAsia="en-US"/>
        </w:rPr>
      </w:pPr>
    </w:p>
    <w:p w14:paraId="4B96C5D4" w14:textId="7459A1F3" w:rsidR="00BC569C" w:rsidRPr="004A626F" w:rsidRDefault="00BC569C" w:rsidP="004A626F">
      <w:pPr>
        <w:pStyle w:val="Heading1"/>
        <w:spacing w:line="360" w:lineRule="auto"/>
        <w:jc w:val="center"/>
        <w:rPr>
          <w:rFonts w:ascii="Times New Roman" w:hAnsi="Times New Roman" w:cs="Times New Roman"/>
          <w:color w:val="000000" w:themeColor="text1"/>
          <w:sz w:val="24"/>
          <w:szCs w:val="24"/>
          <w:lang w:val="en-US"/>
        </w:rPr>
      </w:pPr>
      <w:r w:rsidRPr="004A626F">
        <w:rPr>
          <w:rFonts w:ascii="Times New Roman" w:hAnsi="Times New Roman" w:cs="Times New Roman"/>
          <w:color w:val="000000" w:themeColor="text1"/>
          <w:sz w:val="24"/>
          <w:szCs w:val="24"/>
        </w:rPr>
        <w:lastRenderedPageBreak/>
        <w:t xml:space="preserve">PREVENTION OF ELECTRONIC CRIMES ACT (PECA): </w:t>
      </w:r>
      <w:bookmarkEnd w:id="0"/>
      <w:r w:rsidRPr="004A626F">
        <w:rPr>
          <w:rFonts w:ascii="Times New Roman" w:hAnsi="Times New Roman" w:cs="Times New Roman"/>
          <w:color w:val="000000" w:themeColor="text1"/>
          <w:sz w:val="24"/>
          <w:szCs w:val="24"/>
          <w:lang w:val="en-US"/>
        </w:rPr>
        <w:t xml:space="preserve">IMPLICATIONS FOR NATIONAL SECURITY AND STABILITY </w:t>
      </w:r>
    </w:p>
    <w:p w14:paraId="72302822" w14:textId="77777777" w:rsidR="00BC569C" w:rsidRPr="004A626F" w:rsidRDefault="00BC569C" w:rsidP="004A626F">
      <w:pPr>
        <w:spacing w:line="360" w:lineRule="auto"/>
        <w:rPr>
          <w:color w:val="000000" w:themeColor="text1"/>
        </w:rPr>
      </w:pPr>
    </w:p>
    <w:p w14:paraId="1850DDDE" w14:textId="42CA2FBE" w:rsidR="00BC569C" w:rsidRPr="004A626F" w:rsidRDefault="00BC569C" w:rsidP="004A626F">
      <w:pPr>
        <w:pStyle w:val="Heading2"/>
        <w:spacing w:line="360" w:lineRule="auto"/>
        <w:rPr>
          <w:rFonts w:ascii="Times New Roman" w:hAnsi="Times New Roman" w:cs="Times New Roman"/>
          <w:color w:val="000000" w:themeColor="text1"/>
          <w:sz w:val="24"/>
          <w:szCs w:val="24"/>
        </w:rPr>
      </w:pPr>
      <w:bookmarkStart w:id="1" w:name="_Toc185781777"/>
      <w:r w:rsidRPr="004A626F">
        <w:rPr>
          <w:rFonts w:ascii="Times New Roman" w:hAnsi="Times New Roman" w:cs="Times New Roman"/>
          <w:color w:val="000000" w:themeColor="text1"/>
          <w:sz w:val="24"/>
          <w:szCs w:val="24"/>
        </w:rPr>
        <w:t>PECA’S IMPLEMENTATION: INTERNAL STRUCTURAL CHALLENGES</w:t>
      </w:r>
      <w:bookmarkEnd w:id="1"/>
    </w:p>
    <w:p w14:paraId="2D4A7C43" w14:textId="37689EEE" w:rsidR="004A626F" w:rsidRPr="004A626F" w:rsidRDefault="004A626F" w:rsidP="004A626F">
      <w:pPr>
        <w:pStyle w:val="NormalWeb"/>
        <w:spacing w:line="360" w:lineRule="auto"/>
        <w:jc w:val="both"/>
        <w:rPr>
          <w:color w:val="000000" w:themeColor="text1"/>
        </w:rPr>
      </w:pPr>
      <w:bookmarkStart w:id="2" w:name="_Toc185781169"/>
      <w:bookmarkStart w:id="3" w:name="_Toc185781778"/>
      <w:r w:rsidRPr="004A626F">
        <w:rPr>
          <w:color w:val="000000" w:themeColor="text1"/>
        </w:rPr>
        <w:t>Despite its intended purpose, the enforcement of PECA has faced several structural challenges. These include technological deficits, skills shortages among enforcement personnel, lack of inter-agency coordination, and resource constraints.</w:t>
      </w:r>
    </w:p>
    <w:p w14:paraId="7B1E7B96" w14:textId="6196565A" w:rsidR="00BC569C" w:rsidRPr="004A626F" w:rsidRDefault="00BC569C" w:rsidP="004A626F">
      <w:pPr>
        <w:pStyle w:val="Heading3"/>
        <w:spacing w:line="360" w:lineRule="auto"/>
        <w:rPr>
          <w:rFonts w:ascii="Times New Roman" w:hAnsi="Times New Roman" w:cs="Times New Roman"/>
          <w:color w:val="000000" w:themeColor="text1"/>
          <w:sz w:val="24"/>
          <w:szCs w:val="24"/>
        </w:rPr>
      </w:pPr>
      <w:r w:rsidRPr="004A626F">
        <w:rPr>
          <w:rFonts w:ascii="Times New Roman" w:hAnsi="Times New Roman" w:cs="Times New Roman"/>
          <w:color w:val="000000" w:themeColor="text1"/>
          <w:sz w:val="24"/>
          <w:szCs w:val="24"/>
        </w:rPr>
        <w:t>TECHNOLOGICAL DEFICITS</w:t>
      </w:r>
      <w:bookmarkEnd w:id="2"/>
      <w:bookmarkEnd w:id="3"/>
      <w:r w:rsidRPr="004A626F">
        <w:rPr>
          <w:rFonts w:ascii="Times New Roman" w:hAnsi="Times New Roman" w:cs="Times New Roman"/>
          <w:color w:val="000000" w:themeColor="text1"/>
          <w:sz w:val="24"/>
          <w:szCs w:val="24"/>
        </w:rPr>
        <w:t xml:space="preserve"> </w:t>
      </w:r>
    </w:p>
    <w:p w14:paraId="5B782C17" w14:textId="77777777" w:rsidR="00BC569C" w:rsidRPr="004A626F" w:rsidRDefault="00BC569C" w:rsidP="004A626F">
      <w:pPr>
        <w:spacing w:line="360" w:lineRule="auto"/>
        <w:jc w:val="both"/>
        <w:rPr>
          <w:color w:val="000000" w:themeColor="text1"/>
        </w:rPr>
      </w:pPr>
      <w:r w:rsidRPr="004A626F">
        <w:rPr>
          <w:color w:val="000000" w:themeColor="text1"/>
        </w:rPr>
        <w:t>The Prevention of Electronic Crimes Act (PECA), enacted in 2016, came into existence to address the increasing challenges of cybercrimes in Pakistan. However, its implementation has been subject to various structural challenges, which have impacted the effectiveness of PECA and its alignment with international standards.  The effective implementation of any cybercrime law is dependent upon modern technology to track, investigate, and combat online offenses. However, in the case of Pakistan, the enforcement bodies rely on outdated systems, which fail to keep up with the evolving pace of cybercrimes</w:t>
      </w:r>
      <w:r w:rsidRPr="004A626F">
        <w:rPr>
          <w:rStyle w:val="FootnoteReference"/>
          <w:rFonts w:eastAsiaTheme="majorEastAsia"/>
          <w:color w:val="000000" w:themeColor="text1"/>
        </w:rPr>
        <w:footnoteReference w:id="5"/>
      </w:r>
      <w:r w:rsidRPr="004A626F">
        <w:rPr>
          <w:color w:val="000000" w:themeColor="text1"/>
        </w:rPr>
        <w:t>. For example, sophisticated cybercriminals report to encryption, anonymization tools and international servers to counter detection, while in the case of Pakistan enforcement agencies lack comparable counter-technologies. This gap in technology restricts the ability to conduct timely and accurate investigations, which results in delays in prosecution and compromise case outcomes. Adding on, the global advancements in artificial intelligence (AI) and machine learning (ML) for cyber surveillance and forensic purposes further highlight how Pakistan is trailing behind in this realm</w:t>
      </w:r>
      <w:r w:rsidRPr="004A626F">
        <w:rPr>
          <w:rStyle w:val="FootnoteReference"/>
          <w:rFonts w:eastAsiaTheme="majorEastAsia"/>
          <w:color w:val="000000" w:themeColor="text1"/>
        </w:rPr>
        <w:footnoteReference w:id="6"/>
      </w:r>
      <w:r w:rsidRPr="004A626F">
        <w:rPr>
          <w:color w:val="000000" w:themeColor="text1"/>
        </w:rPr>
        <w:t>. In states like  India and Malaysia, AI-driven tools have been adopted to enhance cybercrime investigations, yet Pakistan continues to rely on rudimentary tools, which limits its capacity to meet the challenges posed by a digitized world</w:t>
      </w:r>
      <w:r w:rsidRPr="004A626F">
        <w:rPr>
          <w:rStyle w:val="FootnoteReference"/>
          <w:rFonts w:eastAsiaTheme="majorEastAsia"/>
          <w:color w:val="000000" w:themeColor="text1"/>
        </w:rPr>
        <w:footnoteReference w:id="7"/>
      </w:r>
      <w:r w:rsidRPr="004A626F">
        <w:rPr>
          <w:color w:val="000000" w:themeColor="text1"/>
        </w:rPr>
        <w:t>. Due to these inadequacies, the country has become subject to international criticism, as it suffers the inability to enforce PECA robustly in accordance with international standards.</w:t>
      </w:r>
    </w:p>
    <w:p w14:paraId="2C405F46" w14:textId="5F7B9BBA" w:rsidR="00BC569C" w:rsidRPr="004A626F" w:rsidRDefault="00BC569C" w:rsidP="004A626F">
      <w:pPr>
        <w:pStyle w:val="Heading3"/>
        <w:spacing w:line="360" w:lineRule="auto"/>
        <w:rPr>
          <w:rFonts w:ascii="Times New Roman" w:hAnsi="Times New Roman" w:cs="Times New Roman"/>
          <w:color w:val="000000" w:themeColor="text1"/>
          <w:sz w:val="24"/>
          <w:szCs w:val="24"/>
        </w:rPr>
      </w:pPr>
      <w:bookmarkStart w:id="4" w:name="_Toc185362502"/>
      <w:bookmarkStart w:id="5" w:name="_Toc185374558"/>
      <w:bookmarkStart w:id="6" w:name="_Toc185781170"/>
      <w:bookmarkStart w:id="7" w:name="_Toc185781779"/>
      <w:r w:rsidRPr="004A626F">
        <w:rPr>
          <w:rFonts w:ascii="Times New Roman" w:hAnsi="Times New Roman" w:cs="Times New Roman"/>
          <w:color w:val="000000" w:themeColor="text1"/>
          <w:sz w:val="24"/>
          <w:szCs w:val="24"/>
        </w:rPr>
        <w:lastRenderedPageBreak/>
        <w:t>SKILLS DEFICITS</w:t>
      </w:r>
      <w:bookmarkEnd w:id="4"/>
      <w:bookmarkEnd w:id="5"/>
      <w:bookmarkEnd w:id="6"/>
      <w:bookmarkEnd w:id="7"/>
      <w:r w:rsidRPr="004A626F">
        <w:rPr>
          <w:rFonts w:ascii="Times New Roman" w:hAnsi="Times New Roman" w:cs="Times New Roman"/>
          <w:color w:val="000000" w:themeColor="text1"/>
          <w:sz w:val="24"/>
          <w:szCs w:val="24"/>
        </w:rPr>
        <w:t xml:space="preserve"> </w:t>
      </w:r>
    </w:p>
    <w:p w14:paraId="3C93D001" w14:textId="77777777" w:rsidR="00BC569C" w:rsidRPr="004A626F" w:rsidRDefault="00BC569C" w:rsidP="004A626F">
      <w:pPr>
        <w:spacing w:line="360" w:lineRule="auto"/>
        <w:jc w:val="both"/>
        <w:rPr>
          <w:color w:val="000000" w:themeColor="text1"/>
        </w:rPr>
      </w:pPr>
      <w:r w:rsidRPr="004A626F">
        <w:rPr>
          <w:color w:val="000000" w:themeColor="text1"/>
        </w:rPr>
        <w:t>Pakistan also lacks the specialized expertise within its enforcement bodies, which adds to the enforcement challenges of PECA. Cybercrimes require a nuanced understanding of both law and technology, but enforcement officials often lack the requisite training in areas such as digital forensics, cybersecurity protocols, and data analytics</w:t>
      </w:r>
      <w:r w:rsidRPr="004A626F">
        <w:rPr>
          <w:rStyle w:val="FootnoteReference"/>
          <w:rFonts w:eastAsiaTheme="majorEastAsia"/>
          <w:color w:val="000000" w:themeColor="text1"/>
        </w:rPr>
        <w:footnoteReference w:id="8"/>
      </w:r>
      <w:r w:rsidRPr="004A626F">
        <w:rPr>
          <w:color w:val="000000" w:themeColor="text1"/>
        </w:rPr>
        <w:t>. This highlights how there is a skill gap, resulting in ineffective investigations and weak prosecutions. This is evident in several high-profile cases of cyber harassment and digital fraud that have collapsed due to insufficient evidence or procedural lapses. Moreover, there is also an absence of interdisciplinary training programs, which further restricts enforcement capacity. Cybercrime investigators must balance technical expertise with legal acumen, yet current training programs focus narrowly on one domain, creating a fragmented approach towards enforcement. Compared to Pakistan, many states such as Estonia have worked on the development of multi-skilled enforcement personnel, with robust digital governance frameworks to ensure cohesive implementation of cybercrime laws</w:t>
      </w:r>
      <w:r w:rsidRPr="004A626F">
        <w:rPr>
          <w:rStyle w:val="FootnoteReference"/>
          <w:rFonts w:eastAsiaTheme="majorEastAsia"/>
          <w:color w:val="000000" w:themeColor="text1"/>
        </w:rPr>
        <w:footnoteReference w:id="9"/>
      </w:r>
      <w:r w:rsidRPr="004A626F">
        <w:rPr>
          <w:color w:val="000000" w:themeColor="text1"/>
        </w:rPr>
        <w:t>.</w:t>
      </w:r>
    </w:p>
    <w:p w14:paraId="0D9F8C76" w14:textId="7DC051A7" w:rsidR="00BC569C" w:rsidRPr="004A626F" w:rsidRDefault="00BC569C" w:rsidP="004A626F">
      <w:pPr>
        <w:pStyle w:val="Heading3"/>
        <w:spacing w:line="360" w:lineRule="auto"/>
        <w:rPr>
          <w:rFonts w:ascii="Times New Roman" w:hAnsi="Times New Roman" w:cs="Times New Roman"/>
          <w:color w:val="000000" w:themeColor="text1"/>
          <w:sz w:val="24"/>
          <w:szCs w:val="24"/>
        </w:rPr>
      </w:pPr>
      <w:bookmarkStart w:id="8" w:name="_Toc185362503"/>
      <w:bookmarkStart w:id="9" w:name="_Toc185374559"/>
      <w:bookmarkStart w:id="10" w:name="_Toc185781171"/>
      <w:bookmarkStart w:id="11" w:name="_Toc185781780"/>
      <w:r w:rsidRPr="004A626F">
        <w:rPr>
          <w:rFonts w:ascii="Times New Roman" w:hAnsi="Times New Roman" w:cs="Times New Roman"/>
          <w:color w:val="000000" w:themeColor="text1"/>
          <w:sz w:val="24"/>
          <w:szCs w:val="24"/>
        </w:rPr>
        <w:t>COORDINATION DEFICITS</w:t>
      </w:r>
      <w:bookmarkEnd w:id="8"/>
      <w:bookmarkEnd w:id="9"/>
      <w:bookmarkEnd w:id="10"/>
      <w:bookmarkEnd w:id="11"/>
      <w:r w:rsidRPr="004A626F">
        <w:rPr>
          <w:rFonts w:ascii="Times New Roman" w:hAnsi="Times New Roman" w:cs="Times New Roman"/>
          <w:color w:val="000000" w:themeColor="text1"/>
          <w:sz w:val="24"/>
          <w:szCs w:val="24"/>
        </w:rPr>
        <w:t xml:space="preserve"> </w:t>
      </w:r>
    </w:p>
    <w:p w14:paraId="3CDC3307" w14:textId="77777777" w:rsidR="00BC569C" w:rsidRPr="004A626F" w:rsidRDefault="00BC569C" w:rsidP="004A626F">
      <w:pPr>
        <w:spacing w:line="360" w:lineRule="auto"/>
        <w:jc w:val="both"/>
        <w:rPr>
          <w:color w:val="000000" w:themeColor="text1"/>
        </w:rPr>
      </w:pPr>
      <w:r w:rsidRPr="004A626F">
        <w:rPr>
          <w:color w:val="000000" w:themeColor="text1"/>
        </w:rPr>
        <w:t>PECA’s enforcement and alignment with international standards suffers from lack of inter-agency coordination in case of Pakistan. Cybercrimes often fall outside jurisdictional boundaries that require seamless collaboration between national, provincial, and international stakeholders</w:t>
      </w:r>
      <w:r w:rsidRPr="004A626F">
        <w:rPr>
          <w:rStyle w:val="FootnoteReference"/>
          <w:rFonts w:eastAsiaTheme="majorEastAsia"/>
          <w:color w:val="000000" w:themeColor="text1"/>
        </w:rPr>
        <w:footnoteReference w:id="10"/>
      </w:r>
      <w:r w:rsidRPr="004A626F">
        <w:rPr>
          <w:color w:val="000000" w:themeColor="text1"/>
        </w:rPr>
        <w:t>. Nevertheless, Pakistan is subject to bureaucratic inefficiencies and rigid hierarchies, which hinder information sharing and joint operations</w:t>
      </w:r>
      <w:r w:rsidRPr="004A626F">
        <w:rPr>
          <w:rStyle w:val="FootnoteReference"/>
          <w:rFonts w:eastAsiaTheme="majorEastAsia"/>
          <w:color w:val="000000" w:themeColor="text1"/>
        </w:rPr>
        <w:footnoteReference w:id="11"/>
      </w:r>
      <w:r w:rsidRPr="004A626F">
        <w:rPr>
          <w:color w:val="000000" w:themeColor="text1"/>
        </w:rPr>
        <w:t>. For instance, there are lack of standardized protocols for data sharing between domestic agencies and international counterparts, which has resulted in delays in tracing cybercriminals who exploit transnational platforms. Furthermore, there are overlapping mandates between regulatory authorities and enforcement agencies, and this contributes to jurisdictional disputes, further complicating the implementation of PECA</w:t>
      </w:r>
      <w:r w:rsidRPr="004A626F">
        <w:rPr>
          <w:rStyle w:val="FootnoteReference"/>
          <w:rFonts w:eastAsiaTheme="majorEastAsia"/>
          <w:color w:val="000000" w:themeColor="text1"/>
        </w:rPr>
        <w:footnoteReference w:id="12"/>
      </w:r>
      <w:r w:rsidRPr="004A626F">
        <w:rPr>
          <w:color w:val="000000" w:themeColor="text1"/>
        </w:rPr>
        <w:t>. Overall, this lack of cohesion highlights the critical need for a centralized, streamlined mechanism, which can oversee cybercrime investigations and ensure coherence in enforcement efforts.</w:t>
      </w:r>
    </w:p>
    <w:p w14:paraId="669E7B2B" w14:textId="56097C09" w:rsidR="00BC569C" w:rsidRPr="004A626F" w:rsidRDefault="00BC569C" w:rsidP="004A626F">
      <w:pPr>
        <w:pStyle w:val="Heading3"/>
        <w:spacing w:line="360" w:lineRule="auto"/>
        <w:rPr>
          <w:rFonts w:ascii="Times New Roman" w:hAnsi="Times New Roman" w:cs="Times New Roman"/>
          <w:color w:val="000000" w:themeColor="text1"/>
          <w:sz w:val="24"/>
          <w:szCs w:val="24"/>
        </w:rPr>
      </w:pPr>
      <w:bookmarkStart w:id="12" w:name="_Toc185362504"/>
      <w:bookmarkStart w:id="13" w:name="_Toc185374560"/>
      <w:bookmarkStart w:id="14" w:name="_Toc185781172"/>
      <w:bookmarkStart w:id="15" w:name="_Toc185781781"/>
      <w:r w:rsidRPr="004A626F">
        <w:rPr>
          <w:rFonts w:ascii="Times New Roman" w:hAnsi="Times New Roman" w:cs="Times New Roman"/>
          <w:color w:val="000000" w:themeColor="text1"/>
          <w:sz w:val="24"/>
          <w:szCs w:val="24"/>
        </w:rPr>
        <w:lastRenderedPageBreak/>
        <w:t>RESOURCE CONSTRAINTS AND DIGITAL PREPAREDNESS</w:t>
      </w:r>
      <w:bookmarkEnd w:id="12"/>
      <w:bookmarkEnd w:id="13"/>
      <w:bookmarkEnd w:id="14"/>
      <w:bookmarkEnd w:id="15"/>
      <w:r w:rsidRPr="004A626F">
        <w:rPr>
          <w:rFonts w:ascii="Times New Roman" w:hAnsi="Times New Roman" w:cs="Times New Roman"/>
          <w:color w:val="000000" w:themeColor="text1"/>
          <w:sz w:val="24"/>
          <w:szCs w:val="24"/>
        </w:rPr>
        <w:t xml:space="preserve"> </w:t>
      </w:r>
    </w:p>
    <w:p w14:paraId="68E8027A" w14:textId="77777777" w:rsidR="00BC569C" w:rsidRPr="004A626F" w:rsidRDefault="00BC569C" w:rsidP="004A626F">
      <w:pPr>
        <w:spacing w:line="360" w:lineRule="auto"/>
        <w:jc w:val="both"/>
        <w:rPr>
          <w:color w:val="000000" w:themeColor="text1"/>
        </w:rPr>
      </w:pPr>
      <w:r w:rsidRPr="004A626F">
        <w:rPr>
          <w:color w:val="000000" w:themeColor="text1"/>
        </w:rPr>
        <w:t>The enforcement of PECA is further constrained by limited financial and infrastructural resources, which reflects Pakistan’s broader challenges with digital preparedness. These constraints hamper operational efficiency and also undermine the state’s ability to fulfill its obligations under international human rights frameworks.</w:t>
      </w:r>
    </w:p>
    <w:p w14:paraId="27B3E4B4" w14:textId="44E85596" w:rsidR="00BC569C" w:rsidRPr="004A626F" w:rsidRDefault="00BC569C" w:rsidP="004A626F">
      <w:pPr>
        <w:pStyle w:val="Heading3"/>
        <w:spacing w:line="360" w:lineRule="auto"/>
        <w:rPr>
          <w:rFonts w:ascii="Times New Roman" w:hAnsi="Times New Roman" w:cs="Times New Roman"/>
          <w:color w:val="000000" w:themeColor="text1"/>
          <w:sz w:val="24"/>
          <w:szCs w:val="24"/>
        </w:rPr>
      </w:pPr>
      <w:bookmarkStart w:id="16" w:name="_Toc185362505"/>
      <w:bookmarkStart w:id="17" w:name="_Toc185374561"/>
      <w:bookmarkStart w:id="18" w:name="_Toc185781173"/>
      <w:bookmarkStart w:id="19" w:name="_Toc185781782"/>
      <w:r w:rsidRPr="004A626F">
        <w:rPr>
          <w:rFonts w:ascii="Times New Roman" w:hAnsi="Times New Roman" w:cs="Times New Roman"/>
          <w:color w:val="000000" w:themeColor="text1"/>
          <w:sz w:val="24"/>
          <w:szCs w:val="24"/>
        </w:rPr>
        <w:t>FINANCIAL LIMITATIONS</w:t>
      </w:r>
      <w:bookmarkEnd w:id="16"/>
      <w:bookmarkEnd w:id="17"/>
      <w:bookmarkEnd w:id="18"/>
      <w:bookmarkEnd w:id="19"/>
      <w:r w:rsidRPr="004A626F">
        <w:rPr>
          <w:rFonts w:ascii="Times New Roman" w:hAnsi="Times New Roman" w:cs="Times New Roman"/>
          <w:color w:val="000000" w:themeColor="text1"/>
          <w:sz w:val="24"/>
          <w:szCs w:val="24"/>
        </w:rPr>
        <w:t xml:space="preserve"> </w:t>
      </w:r>
    </w:p>
    <w:p w14:paraId="3B5993D3" w14:textId="77777777" w:rsidR="00BC569C" w:rsidRPr="004A626F" w:rsidRDefault="00BC569C" w:rsidP="004A626F">
      <w:pPr>
        <w:spacing w:line="360" w:lineRule="auto"/>
        <w:jc w:val="both"/>
        <w:rPr>
          <w:color w:val="000000" w:themeColor="text1"/>
          <w:lang w:val="en-US"/>
        </w:rPr>
      </w:pPr>
      <w:r w:rsidRPr="004A626F">
        <w:rPr>
          <w:color w:val="000000" w:themeColor="text1"/>
          <w:lang w:val="en-US"/>
        </w:rPr>
        <w:t>The enforcement agencies of Pakistan operate under severe budgetary constraints, and this restricts their ability to invest in advanced technologies, recruit skilled personnel, and conduct training programs. As a result, the allocation of resources for cybercrime enforcement takes a backseat in front of more traditional security concerns like counterterrorism and border management. Based on this misallocation of priorities, a resource imbalance is generated, and this leaves cybercrime enforcement underfunded and under-equipped. In comparison to this, countries with similar developmental challenges, such as Bangladesh, have recognized the growing threat of cybercrimes and have allocated substantial resources to enhance their digital governance frameworks</w:t>
      </w:r>
      <w:r w:rsidRPr="004A626F">
        <w:rPr>
          <w:rStyle w:val="FootnoteReference"/>
          <w:rFonts w:eastAsiaTheme="majorEastAsia"/>
          <w:color w:val="000000" w:themeColor="text1"/>
          <w:lang w:val="en-US"/>
        </w:rPr>
        <w:footnoteReference w:id="13"/>
      </w:r>
      <w:r w:rsidRPr="004A626F">
        <w:rPr>
          <w:color w:val="000000" w:themeColor="text1"/>
          <w:lang w:val="en-US"/>
        </w:rPr>
        <w:t>. Pakistan’s inability to prioritize cybercrime enforcement not only weakens the implementation of PECA but also exposes its digital economy to vulnerabilities, including data breaches and financial fraud.</w:t>
      </w:r>
    </w:p>
    <w:p w14:paraId="7688D599" w14:textId="2028400C" w:rsidR="00BC569C" w:rsidRPr="004A626F" w:rsidRDefault="00BC569C" w:rsidP="004A626F">
      <w:pPr>
        <w:pStyle w:val="Heading3"/>
        <w:spacing w:line="360" w:lineRule="auto"/>
        <w:rPr>
          <w:rFonts w:ascii="Times New Roman" w:hAnsi="Times New Roman" w:cs="Times New Roman"/>
          <w:color w:val="000000" w:themeColor="text1"/>
          <w:sz w:val="24"/>
          <w:szCs w:val="24"/>
        </w:rPr>
      </w:pPr>
      <w:bookmarkStart w:id="20" w:name="_Toc185362506"/>
      <w:bookmarkStart w:id="21" w:name="_Toc185374562"/>
      <w:bookmarkStart w:id="22" w:name="_Toc185781174"/>
      <w:bookmarkStart w:id="23" w:name="_Toc185781783"/>
      <w:r w:rsidRPr="004A626F">
        <w:rPr>
          <w:rFonts w:ascii="Times New Roman" w:hAnsi="Times New Roman" w:cs="Times New Roman"/>
          <w:color w:val="000000" w:themeColor="text1"/>
          <w:sz w:val="24"/>
          <w:szCs w:val="24"/>
        </w:rPr>
        <w:t>INFRASTRUCTURAL DEFICIENCIES</w:t>
      </w:r>
      <w:bookmarkEnd w:id="20"/>
      <w:bookmarkEnd w:id="21"/>
      <w:bookmarkEnd w:id="22"/>
      <w:bookmarkEnd w:id="23"/>
      <w:r w:rsidRPr="004A626F">
        <w:rPr>
          <w:rFonts w:ascii="Times New Roman" w:hAnsi="Times New Roman" w:cs="Times New Roman"/>
          <w:color w:val="000000" w:themeColor="text1"/>
          <w:sz w:val="24"/>
          <w:szCs w:val="24"/>
        </w:rPr>
        <w:t> </w:t>
      </w:r>
    </w:p>
    <w:p w14:paraId="7A774783" w14:textId="77777777" w:rsidR="00BC569C" w:rsidRPr="004A626F" w:rsidRDefault="00BC569C" w:rsidP="004A626F">
      <w:pPr>
        <w:spacing w:line="360" w:lineRule="auto"/>
        <w:jc w:val="both"/>
        <w:rPr>
          <w:color w:val="000000" w:themeColor="text1"/>
        </w:rPr>
      </w:pPr>
      <w:r w:rsidRPr="004A626F">
        <w:rPr>
          <w:color w:val="000000" w:themeColor="text1"/>
        </w:rPr>
        <w:t>There exists inadequate infrastructure for the enforcement of PECA. The investigation of cybercrimes requires access to secure data centers, advanced forensic labs, and reliable internet connectivity, all of which remain scarce in Pakistan</w:t>
      </w:r>
      <w:r w:rsidRPr="004A626F">
        <w:rPr>
          <w:rStyle w:val="FootnoteReference"/>
          <w:rFonts w:eastAsiaTheme="majorEastAsia"/>
          <w:color w:val="000000" w:themeColor="text1"/>
        </w:rPr>
        <w:footnoteReference w:id="14"/>
      </w:r>
      <w:r w:rsidRPr="004A626F">
        <w:rPr>
          <w:color w:val="000000" w:themeColor="text1"/>
        </w:rPr>
        <w:t>. In particular, rural and underserved areas face significant infrastructural gaps, which generates uneven enforcement of PECA across the country</w:t>
      </w:r>
      <w:r w:rsidRPr="004A626F">
        <w:rPr>
          <w:rStyle w:val="FootnoteReference"/>
          <w:rFonts w:eastAsiaTheme="majorEastAsia"/>
          <w:color w:val="000000" w:themeColor="text1"/>
        </w:rPr>
        <w:footnoteReference w:id="15"/>
      </w:r>
      <w:r w:rsidRPr="004A626F">
        <w:rPr>
          <w:color w:val="000000" w:themeColor="text1"/>
        </w:rPr>
        <w:t>. Based on this digital divide, regional disparities in access to justice are exacerbated, and victims of cybercrimes in remote areas are less likely to receive timely and effective redress. Furthermore, the digital infrastructure of Pakistan also lacks resilience against external threats like cyberattacks and data breaches, which undermines public confidence in the state’s ability to protect its citizens from cybercrimes, further eroding trust in PECA’s efficacy.</w:t>
      </w:r>
    </w:p>
    <w:p w14:paraId="4CFF733C" w14:textId="432DDD0F" w:rsidR="00BC569C" w:rsidRPr="004A626F" w:rsidRDefault="00BC569C" w:rsidP="004A626F">
      <w:pPr>
        <w:pStyle w:val="Heading2"/>
        <w:spacing w:line="360" w:lineRule="auto"/>
        <w:jc w:val="center"/>
        <w:rPr>
          <w:rFonts w:ascii="Times New Roman" w:hAnsi="Times New Roman" w:cs="Times New Roman"/>
          <w:color w:val="000000" w:themeColor="text1"/>
          <w:sz w:val="24"/>
          <w:szCs w:val="24"/>
        </w:rPr>
      </w:pPr>
      <w:bookmarkStart w:id="24" w:name="_Toc185781784"/>
      <w:r w:rsidRPr="004A626F">
        <w:rPr>
          <w:rFonts w:ascii="Times New Roman" w:hAnsi="Times New Roman" w:cs="Times New Roman"/>
          <w:color w:val="000000" w:themeColor="text1"/>
          <w:sz w:val="24"/>
          <w:szCs w:val="24"/>
        </w:rPr>
        <w:lastRenderedPageBreak/>
        <w:t>NATIONAL SECURITY CONCERNS AND COUNTER-TERRORISM EFFORTS</w:t>
      </w:r>
      <w:bookmarkEnd w:id="24"/>
    </w:p>
    <w:p w14:paraId="7EF4AE5E" w14:textId="77777777" w:rsidR="00BC569C" w:rsidRPr="004A626F" w:rsidRDefault="00BC569C" w:rsidP="004A626F">
      <w:pPr>
        <w:spacing w:line="360" w:lineRule="auto"/>
        <w:jc w:val="both"/>
        <w:rPr>
          <w:color w:val="000000" w:themeColor="text1"/>
        </w:rPr>
      </w:pPr>
      <w:r w:rsidRPr="004A626F">
        <w:rPr>
          <w:color w:val="000000" w:themeColor="text1"/>
        </w:rPr>
        <w:t>Adding on, another internal factor hindering the enforcement of PECA and aherrence with international norms is national security. National security is regarded as a fundamental concern for Pakistan; as, the state of Pakistan is subject to regional instability, domestic insurgency, and the proliferation of extremist ideologies. These looming threats are further instigated by the rising digitalization of the world, hence a strong legislative framework aimed at regulating cyberspace was a need of the time. As a response to this, PECA was introduced in the picture, and it aimed to contain cyber-terrorism, incitement to violence, and hate speech</w:t>
      </w:r>
      <w:r w:rsidRPr="004A626F">
        <w:rPr>
          <w:rStyle w:val="FootnoteReference"/>
          <w:rFonts w:eastAsiaTheme="majorEastAsia"/>
          <w:color w:val="000000" w:themeColor="text1"/>
        </w:rPr>
        <w:footnoteReference w:id="16"/>
      </w:r>
      <w:r w:rsidRPr="004A626F">
        <w:rPr>
          <w:color w:val="000000" w:themeColor="text1"/>
        </w:rPr>
        <w:t>. Adding on, the PECA was crafted to address legitimate security threats; however, its implementation has raised concerns regarding striking a balance between national security and the preservation of free speech</w:t>
      </w:r>
      <w:r w:rsidRPr="004A626F">
        <w:rPr>
          <w:rStyle w:val="FootnoteReference"/>
          <w:rFonts w:eastAsiaTheme="majorEastAsia"/>
          <w:color w:val="000000" w:themeColor="text1"/>
        </w:rPr>
        <w:footnoteReference w:id="17"/>
      </w:r>
      <w:r w:rsidRPr="004A626F">
        <w:rPr>
          <w:color w:val="000000" w:themeColor="text1"/>
        </w:rPr>
        <w:t>.</w:t>
      </w:r>
    </w:p>
    <w:p w14:paraId="2CD5A3A3" w14:textId="77777777" w:rsidR="004A626F" w:rsidRDefault="004A626F" w:rsidP="004A626F">
      <w:pPr>
        <w:pStyle w:val="Heading3"/>
        <w:spacing w:line="360" w:lineRule="auto"/>
        <w:rPr>
          <w:rFonts w:ascii="Times New Roman" w:hAnsi="Times New Roman" w:cs="Times New Roman"/>
          <w:color w:val="000000" w:themeColor="text1"/>
          <w:sz w:val="24"/>
          <w:szCs w:val="24"/>
        </w:rPr>
      </w:pPr>
      <w:bookmarkStart w:id="25" w:name="_Toc185781176"/>
      <w:bookmarkStart w:id="26" w:name="_Toc185781785"/>
    </w:p>
    <w:p w14:paraId="6B2D9E46" w14:textId="1AF36063" w:rsidR="00BC569C" w:rsidRPr="004A626F" w:rsidRDefault="00BC569C" w:rsidP="004A626F">
      <w:pPr>
        <w:pStyle w:val="Heading3"/>
        <w:spacing w:line="360" w:lineRule="auto"/>
        <w:rPr>
          <w:rFonts w:ascii="Times New Roman" w:hAnsi="Times New Roman" w:cs="Times New Roman"/>
          <w:color w:val="000000" w:themeColor="text1"/>
          <w:sz w:val="24"/>
          <w:szCs w:val="24"/>
        </w:rPr>
      </w:pPr>
      <w:r w:rsidRPr="004A626F">
        <w:rPr>
          <w:rFonts w:ascii="Times New Roman" w:hAnsi="Times New Roman" w:cs="Times New Roman"/>
          <w:color w:val="000000" w:themeColor="text1"/>
          <w:sz w:val="24"/>
          <w:szCs w:val="24"/>
        </w:rPr>
        <w:t>PECA: IMPACT ON NATIONAL SECURITY</w:t>
      </w:r>
      <w:bookmarkEnd w:id="25"/>
      <w:bookmarkEnd w:id="26"/>
      <w:r w:rsidRPr="004A626F">
        <w:rPr>
          <w:rFonts w:ascii="Times New Roman" w:hAnsi="Times New Roman" w:cs="Times New Roman"/>
          <w:color w:val="000000" w:themeColor="text1"/>
          <w:sz w:val="24"/>
          <w:szCs w:val="24"/>
        </w:rPr>
        <w:t xml:space="preserve">  </w:t>
      </w:r>
    </w:p>
    <w:p w14:paraId="501DC98E" w14:textId="77777777" w:rsidR="00BC569C" w:rsidRPr="004A626F" w:rsidRDefault="00BC569C" w:rsidP="004A626F">
      <w:pPr>
        <w:spacing w:line="360" w:lineRule="auto"/>
        <w:jc w:val="both"/>
        <w:rPr>
          <w:color w:val="000000" w:themeColor="text1"/>
        </w:rPr>
      </w:pPr>
      <w:r w:rsidRPr="004A626F">
        <w:rPr>
          <w:color w:val="000000" w:themeColor="text1"/>
        </w:rPr>
        <w:t>With the rising influence of digital technology and the abundance of social media platforms, new dimensions have been added to these threats. For example, many terrorist groups use online platforms to mobilize their supporters. Based on this shift, it became significant for Pakistan to introduce a framework for regulating cyberspace, due to which the PECA emerged</w:t>
      </w:r>
      <w:r w:rsidRPr="004A626F">
        <w:rPr>
          <w:rStyle w:val="FootnoteReference"/>
          <w:rFonts w:eastAsiaTheme="majorEastAsia"/>
          <w:color w:val="000000" w:themeColor="text1"/>
        </w:rPr>
        <w:footnoteReference w:id="18"/>
      </w:r>
      <w:r w:rsidRPr="004A626F">
        <w:rPr>
          <w:color w:val="000000" w:themeColor="text1"/>
        </w:rPr>
        <w:t>. The Act is associated with cyber-terrorism, hate speech, and the spread of content that may undermine national security or public order. For example, this Act provides the enforcement agencies with a legal standing to track and penalize individuals or groups who engage in activities that are deemed a threat to Pakistan’s sovereignty</w:t>
      </w:r>
      <w:r w:rsidRPr="004A626F">
        <w:rPr>
          <w:rStyle w:val="FootnoteReference"/>
          <w:rFonts w:eastAsiaTheme="majorEastAsia"/>
          <w:color w:val="000000" w:themeColor="text1"/>
        </w:rPr>
        <w:footnoteReference w:id="19"/>
      </w:r>
      <w:r w:rsidRPr="004A626F">
        <w:rPr>
          <w:color w:val="000000" w:themeColor="text1"/>
        </w:rPr>
        <w:t>. This security-driven approach has had implications for civil liberties and freedom of expression. Critics argue that the absence of clear, narrowly defined parameters within PECA can lead to its misuse, where national security is invoked as a pretext to suppress dissenting voices</w:t>
      </w:r>
      <w:r w:rsidRPr="004A626F">
        <w:rPr>
          <w:rStyle w:val="FootnoteReference"/>
          <w:rFonts w:eastAsiaTheme="majorEastAsia"/>
          <w:color w:val="000000" w:themeColor="text1"/>
        </w:rPr>
        <w:footnoteReference w:id="20"/>
      </w:r>
      <w:r w:rsidRPr="004A626F">
        <w:rPr>
          <w:color w:val="000000" w:themeColor="text1"/>
        </w:rPr>
        <w:t>.</w:t>
      </w:r>
    </w:p>
    <w:p w14:paraId="21CA3C9B" w14:textId="70C8B401" w:rsidR="00BC569C" w:rsidRPr="004A626F" w:rsidRDefault="00BC569C" w:rsidP="004A626F">
      <w:pPr>
        <w:pStyle w:val="Heading3"/>
        <w:spacing w:line="360" w:lineRule="auto"/>
        <w:rPr>
          <w:rFonts w:ascii="Times New Roman" w:hAnsi="Times New Roman" w:cs="Times New Roman"/>
          <w:color w:val="000000" w:themeColor="text1"/>
          <w:sz w:val="24"/>
          <w:szCs w:val="24"/>
        </w:rPr>
      </w:pPr>
      <w:bookmarkStart w:id="27" w:name="_Toc185362508"/>
      <w:bookmarkStart w:id="28" w:name="_Toc185374564"/>
      <w:bookmarkStart w:id="29" w:name="_Toc185781177"/>
      <w:bookmarkStart w:id="30" w:name="_Toc185781786"/>
      <w:r w:rsidRPr="004A626F">
        <w:rPr>
          <w:rFonts w:ascii="Times New Roman" w:hAnsi="Times New Roman" w:cs="Times New Roman"/>
          <w:color w:val="000000" w:themeColor="text1"/>
          <w:sz w:val="24"/>
          <w:szCs w:val="24"/>
        </w:rPr>
        <w:lastRenderedPageBreak/>
        <w:t>PECA’S PROVISIONS AND CYBER THREATS</w:t>
      </w:r>
      <w:bookmarkEnd w:id="27"/>
      <w:bookmarkEnd w:id="28"/>
      <w:bookmarkEnd w:id="29"/>
      <w:bookmarkEnd w:id="30"/>
      <w:r w:rsidRPr="004A626F">
        <w:rPr>
          <w:rFonts w:ascii="Times New Roman" w:hAnsi="Times New Roman" w:cs="Times New Roman"/>
          <w:color w:val="000000" w:themeColor="text1"/>
          <w:sz w:val="24"/>
          <w:szCs w:val="24"/>
        </w:rPr>
        <w:t xml:space="preserve"> </w:t>
      </w:r>
    </w:p>
    <w:p w14:paraId="6683CEFD" w14:textId="77777777" w:rsidR="00BC569C" w:rsidRPr="004A626F" w:rsidRDefault="00BC569C" w:rsidP="004A626F">
      <w:pPr>
        <w:spacing w:line="360" w:lineRule="auto"/>
        <w:jc w:val="both"/>
        <w:rPr>
          <w:color w:val="000000" w:themeColor="text1"/>
        </w:rPr>
      </w:pPr>
      <w:r w:rsidRPr="004A626F">
        <w:rPr>
          <w:color w:val="000000" w:themeColor="text1"/>
        </w:rPr>
        <w:t>The PECA consists of provisions that directly deal with cyber threats and extremist content. As per section 10 of the PECA “individuals involved in planning, propagating, or financing terrorism through digital means” can be penalized</w:t>
      </w:r>
      <w:r w:rsidRPr="004A626F">
        <w:rPr>
          <w:rStyle w:val="FootnoteReference"/>
          <w:rFonts w:eastAsiaTheme="majorEastAsia"/>
          <w:color w:val="000000" w:themeColor="text1"/>
        </w:rPr>
        <w:footnoteReference w:id="21"/>
      </w:r>
      <w:r w:rsidRPr="004A626F">
        <w:rPr>
          <w:color w:val="000000" w:themeColor="text1"/>
        </w:rPr>
        <w:t>. Similarly, sections pertaining to combating hate speech and violence give the government the legal authority to target offensive internet content on the basis of sectarian, religious, or ethnic beliefs. Therefore, it can be said that these clauses demonstrate Pakistan's resolve to combat extremist ideology. Authorities now have the authority to block and delete digital content that can endanger national security due to these laws</w:t>
      </w:r>
      <w:r w:rsidRPr="004A626F">
        <w:rPr>
          <w:rStyle w:val="FootnoteReference"/>
          <w:rFonts w:eastAsiaTheme="majorEastAsia"/>
          <w:color w:val="000000" w:themeColor="text1"/>
        </w:rPr>
        <w:footnoteReference w:id="22"/>
      </w:r>
      <w:r w:rsidRPr="004A626F">
        <w:rPr>
          <w:color w:val="000000" w:themeColor="text1"/>
        </w:rPr>
        <w:t>. PECA's provisions, however, are frequently criticized for not providing precise guidance about the distinction between legitimate dissent or critical discourse and threats to national security. This ambiguity increases the possibility of subjective interpretation, wherein the information that criticizes government persons or policies may be classified as a national security threat, perhaps resulting in an overreach in PECA implementation.</w:t>
      </w:r>
    </w:p>
    <w:p w14:paraId="69A8A117" w14:textId="5EAE7C84" w:rsidR="00BC569C" w:rsidRPr="004A626F" w:rsidRDefault="00BC569C" w:rsidP="004A626F">
      <w:pPr>
        <w:pStyle w:val="Heading3"/>
        <w:spacing w:line="360" w:lineRule="auto"/>
        <w:rPr>
          <w:rFonts w:ascii="Times New Roman" w:hAnsi="Times New Roman" w:cs="Times New Roman"/>
          <w:color w:val="000000" w:themeColor="text1"/>
          <w:sz w:val="24"/>
          <w:szCs w:val="24"/>
        </w:rPr>
      </w:pPr>
      <w:bookmarkStart w:id="31" w:name="_Toc185362509"/>
      <w:bookmarkStart w:id="32" w:name="_Toc185374565"/>
      <w:bookmarkStart w:id="33" w:name="_Toc185781178"/>
      <w:bookmarkStart w:id="34" w:name="_Toc185781787"/>
      <w:r w:rsidRPr="004A626F">
        <w:rPr>
          <w:rFonts w:ascii="Times New Roman" w:hAnsi="Times New Roman" w:cs="Times New Roman"/>
          <w:color w:val="000000" w:themeColor="text1"/>
          <w:sz w:val="24"/>
          <w:szCs w:val="24"/>
        </w:rPr>
        <w:t>EMPHASIS ON SECURITY AND BALANCE BETWEEN REGULATION AND FREE SPEECH</w:t>
      </w:r>
      <w:bookmarkEnd w:id="31"/>
      <w:bookmarkEnd w:id="32"/>
      <w:bookmarkEnd w:id="33"/>
      <w:bookmarkEnd w:id="34"/>
    </w:p>
    <w:p w14:paraId="0538DFC0" w14:textId="77777777" w:rsidR="00BC569C" w:rsidRPr="004A626F" w:rsidRDefault="00BC569C" w:rsidP="004A626F">
      <w:pPr>
        <w:spacing w:line="360" w:lineRule="auto"/>
        <w:jc w:val="both"/>
        <w:rPr>
          <w:color w:val="000000" w:themeColor="text1"/>
        </w:rPr>
      </w:pPr>
      <w:r w:rsidRPr="004A626F">
        <w:rPr>
          <w:color w:val="000000" w:themeColor="text1"/>
        </w:rPr>
        <w:t>The state of Pakistan puts focus and emphasis on security, and this generated an institutional framework, where the state’s security is kept ahead of individual liberties. This falls in line with the larger pattern of Pakistan, where security considerations are given more importance in comparison to civil freedom. Safeguarding national security is a justifiable objective; however, the preference for security over free speech has negative implications for democratic accountability and the state's role in regulating speech</w:t>
      </w:r>
      <w:r w:rsidRPr="004A626F">
        <w:rPr>
          <w:rStyle w:val="FootnoteReference"/>
          <w:rFonts w:eastAsiaTheme="majorEastAsia"/>
          <w:color w:val="000000" w:themeColor="text1"/>
        </w:rPr>
        <w:footnoteReference w:id="23"/>
      </w:r>
      <w:r w:rsidRPr="004A626F">
        <w:rPr>
          <w:color w:val="000000" w:themeColor="text1"/>
        </w:rPr>
        <w:t>. The main problem in PECA’s implementation is the absence of a proportionality and necessity framework- as specified in international human rights norms like the International Covenant on Civil and Political Rights (ICCPR). As per the ICCPR guidelines, the limitation of free speech should be appropriate, essential, and directed towards the accomplishment of a justifiable goal</w:t>
      </w:r>
      <w:r w:rsidRPr="004A626F">
        <w:rPr>
          <w:rStyle w:val="FootnoteReference"/>
          <w:rFonts w:eastAsiaTheme="majorEastAsia"/>
          <w:color w:val="000000" w:themeColor="text1"/>
        </w:rPr>
        <w:footnoteReference w:id="24"/>
      </w:r>
      <w:r w:rsidRPr="004A626F">
        <w:rPr>
          <w:color w:val="000000" w:themeColor="text1"/>
        </w:rPr>
        <w:t>. However, the vague language found in PECA sometimes gives the enforcement agenices extensive authority without guidelines on how proportionate the limitations should be.</w:t>
      </w:r>
    </w:p>
    <w:p w14:paraId="71EC8DE8" w14:textId="77777777" w:rsidR="00BC569C" w:rsidRPr="004A626F" w:rsidRDefault="00BC569C" w:rsidP="004A626F">
      <w:pPr>
        <w:spacing w:line="360" w:lineRule="auto"/>
        <w:jc w:val="both"/>
        <w:rPr>
          <w:color w:val="000000" w:themeColor="text1"/>
        </w:rPr>
      </w:pPr>
    </w:p>
    <w:p w14:paraId="1B0CF039" w14:textId="77777777" w:rsidR="00BC569C" w:rsidRPr="004A626F" w:rsidRDefault="00BC569C" w:rsidP="004A626F">
      <w:pPr>
        <w:spacing w:line="360" w:lineRule="auto"/>
        <w:jc w:val="both"/>
        <w:rPr>
          <w:color w:val="000000" w:themeColor="text1"/>
        </w:rPr>
      </w:pPr>
      <w:r w:rsidRPr="004A626F">
        <w:rPr>
          <w:color w:val="000000" w:themeColor="text1"/>
        </w:rPr>
        <w:lastRenderedPageBreak/>
        <w:t>PECA is assumed to undermine free speech under the disguise of preserving national security. This is because, in the sociopolitical climate of Pakistan, political opposition and criticism of the government can be viewed as destabilizing factors, causing the misuse of PECA’s application to increase. The extensive focus on security in such socio-political climates restricts free speech as evident in the cases of political dissidents, journalists, and activists charged under PECA simply for voicing their views against government policies</w:t>
      </w:r>
      <w:r w:rsidRPr="004A626F">
        <w:rPr>
          <w:rStyle w:val="FootnoteReference"/>
          <w:rFonts w:eastAsiaTheme="majorEastAsia"/>
          <w:color w:val="000000" w:themeColor="text1"/>
        </w:rPr>
        <w:footnoteReference w:id="25"/>
      </w:r>
      <w:r w:rsidRPr="004A626F">
        <w:rPr>
          <w:color w:val="000000" w:themeColor="text1"/>
        </w:rPr>
        <w:t>. In addition to this, Pakistan also lacks effective oversight and accountability systems, causing individuals charged under PECA to have little option for contesting the charges made against them.</w:t>
      </w:r>
    </w:p>
    <w:p w14:paraId="5A68869C" w14:textId="77777777" w:rsidR="00BC569C" w:rsidRPr="004A626F" w:rsidRDefault="00BC569C" w:rsidP="004A626F">
      <w:pPr>
        <w:spacing w:line="360" w:lineRule="auto"/>
        <w:jc w:val="both"/>
        <w:rPr>
          <w:color w:val="000000" w:themeColor="text1"/>
        </w:rPr>
      </w:pPr>
    </w:p>
    <w:p w14:paraId="7700E895" w14:textId="77777777" w:rsidR="00BC569C" w:rsidRPr="004A626F" w:rsidRDefault="00BC569C" w:rsidP="004A626F">
      <w:pPr>
        <w:spacing w:line="360" w:lineRule="auto"/>
        <w:jc w:val="both"/>
        <w:rPr>
          <w:color w:val="000000" w:themeColor="text1"/>
          <w:lang w:val="en-US"/>
        </w:rPr>
      </w:pPr>
      <w:r w:rsidRPr="004A626F">
        <w:rPr>
          <w:color w:val="000000" w:themeColor="text1"/>
        </w:rPr>
        <w:t xml:space="preserve">Moving forward, the idea and misconception that online platforms are used as instruments for adversaries to threaten the stability of Pakistan impacts </w:t>
      </w:r>
      <w:r w:rsidRPr="004A626F">
        <w:rPr>
          <w:color w:val="000000" w:themeColor="text1"/>
          <w:lang w:val="en-US"/>
        </w:rPr>
        <w:t xml:space="preserve">overdosed implementation of </w:t>
      </w:r>
      <w:r w:rsidRPr="004A626F">
        <w:rPr>
          <w:color w:val="000000" w:themeColor="text1"/>
        </w:rPr>
        <w:t>PECA. PECA is a legislative framework that prioritizes control over the free flow of ideas, and this has shaped the state’s enhanced vigilance against internal and external dangers. Essentially, the goal of this control-focused approach is to limit the spread of harmful ideology; however, it is also limiting free speech for the public</w:t>
      </w:r>
      <w:r w:rsidRPr="004A626F">
        <w:rPr>
          <w:rStyle w:val="FootnoteReference"/>
          <w:rFonts w:eastAsiaTheme="majorEastAsia"/>
          <w:color w:val="000000" w:themeColor="text1"/>
        </w:rPr>
        <w:footnoteReference w:id="26"/>
      </w:r>
      <w:r w:rsidRPr="004A626F">
        <w:rPr>
          <w:color w:val="000000" w:themeColor="text1"/>
        </w:rPr>
        <w:t>. This dynamic highlights the difficulty of striking a balance between national security and free speech. Pakistan requires a more nuanced strategy that takes into account the principles of necessity, proportionality, and accountability, based on this the negative impact of PECA on civil liberties and free speech.</w:t>
      </w:r>
    </w:p>
    <w:p w14:paraId="78E79B21" w14:textId="66EBB6A2" w:rsidR="00BC569C" w:rsidRPr="004A626F" w:rsidRDefault="00BC569C" w:rsidP="004A626F">
      <w:pPr>
        <w:pStyle w:val="Heading3"/>
        <w:spacing w:line="360" w:lineRule="auto"/>
        <w:rPr>
          <w:rFonts w:ascii="Times New Roman" w:hAnsi="Times New Roman" w:cs="Times New Roman"/>
          <w:color w:val="000000" w:themeColor="text1"/>
          <w:sz w:val="24"/>
          <w:szCs w:val="24"/>
        </w:rPr>
      </w:pPr>
      <w:bookmarkStart w:id="35" w:name="_Toc185781179"/>
      <w:bookmarkStart w:id="36" w:name="_Toc185781788"/>
      <w:r w:rsidRPr="004A626F">
        <w:rPr>
          <w:rFonts w:ascii="Times New Roman" w:hAnsi="Times New Roman" w:cs="Times New Roman"/>
          <w:color w:val="000000" w:themeColor="text1"/>
          <w:sz w:val="24"/>
          <w:szCs w:val="24"/>
        </w:rPr>
        <w:t>PUBLIC EXPECTATIONS AROUND FREE SPEECH</w:t>
      </w:r>
      <w:bookmarkEnd w:id="35"/>
      <w:bookmarkEnd w:id="36"/>
      <w:r w:rsidRPr="004A626F">
        <w:rPr>
          <w:rFonts w:ascii="Times New Roman" w:hAnsi="Times New Roman" w:cs="Times New Roman"/>
          <w:color w:val="000000" w:themeColor="text1"/>
          <w:sz w:val="24"/>
          <w:szCs w:val="24"/>
        </w:rPr>
        <w:t xml:space="preserve">  </w:t>
      </w:r>
    </w:p>
    <w:p w14:paraId="68373CB1" w14:textId="77777777" w:rsidR="00BC569C" w:rsidRPr="004A626F" w:rsidRDefault="00BC569C" w:rsidP="004A626F">
      <w:pPr>
        <w:spacing w:line="360" w:lineRule="auto"/>
        <w:jc w:val="both"/>
        <w:rPr>
          <w:color w:val="000000" w:themeColor="text1"/>
          <w:lang w:val="en-US"/>
        </w:rPr>
      </w:pPr>
      <w:r w:rsidRPr="004A626F">
        <w:rPr>
          <w:color w:val="000000" w:themeColor="text1"/>
        </w:rPr>
        <w:t>Another internal factor impacting PECA’s enforcement is public perception on free speech. Public perceptions of free speech are shaped by social and cultural sensitivities. In Pakistan, religious and traditional values influence its socio-cultural landscape, and these values tend to restrict liberty and free speech</w:t>
      </w:r>
      <w:r w:rsidRPr="004A626F">
        <w:rPr>
          <w:rStyle w:val="FootnoteReference"/>
          <w:rFonts w:eastAsiaTheme="majorEastAsia"/>
          <w:color w:val="000000" w:themeColor="text1"/>
        </w:rPr>
        <w:footnoteReference w:id="27"/>
      </w:r>
      <w:r w:rsidRPr="004A626F">
        <w:rPr>
          <w:color w:val="000000" w:themeColor="text1"/>
        </w:rPr>
        <w:t>. Therefore, PECA is impacted by Pakistan’s attempt to preserve free speech while taking into account public sensitivities. Religious appropriateness is the determining factor for free speech in many cases, and expressions that question religious ideas or challenge social standards are not accepted. On the other hand, speech that respects the larger religious sentiments is accepted</w:t>
      </w:r>
      <w:r w:rsidRPr="004A626F">
        <w:rPr>
          <w:rStyle w:val="FootnoteReference"/>
          <w:rFonts w:eastAsiaTheme="majorEastAsia"/>
          <w:color w:val="000000" w:themeColor="text1"/>
        </w:rPr>
        <w:footnoteReference w:id="28"/>
      </w:r>
      <w:r w:rsidRPr="004A626F">
        <w:rPr>
          <w:color w:val="000000" w:themeColor="text1"/>
        </w:rPr>
        <w:t xml:space="preserve">. Due to this social standard, there are unwritten restrictions on freedom of speech in Pakistan, yet they are imposed by social and religious </w:t>
      </w:r>
      <w:r w:rsidRPr="004A626F">
        <w:rPr>
          <w:color w:val="000000" w:themeColor="text1"/>
        </w:rPr>
        <w:lastRenderedPageBreak/>
        <w:t>norms. Based on this, citizens of Pakistan frequently demand regulatory systems that can regulate content that goes against cultural and religious norms. This principle is reflected in the legislative framework of PECA, where clauses are designed to preserve religious sentiments and prevent online attacks. However, this extensive focus on religious protection has also raised concerns about the possible repression of personal liberties, especially the ability to question or criticize prevailing religious and cultural narratives.</w:t>
      </w:r>
    </w:p>
    <w:p w14:paraId="2A204E4F" w14:textId="7BCA4727" w:rsidR="00BC569C" w:rsidRPr="004A626F" w:rsidRDefault="00BC569C" w:rsidP="004A626F">
      <w:pPr>
        <w:pStyle w:val="Heading3"/>
        <w:spacing w:line="360" w:lineRule="auto"/>
        <w:rPr>
          <w:rFonts w:ascii="Times New Roman" w:hAnsi="Times New Roman" w:cs="Times New Roman"/>
          <w:color w:val="000000" w:themeColor="text1"/>
          <w:sz w:val="24"/>
          <w:szCs w:val="24"/>
        </w:rPr>
      </w:pPr>
      <w:bookmarkStart w:id="37" w:name="_Toc185362510"/>
      <w:bookmarkStart w:id="38" w:name="_Toc185374566"/>
      <w:bookmarkStart w:id="39" w:name="_Toc185781180"/>
      <w:bookmarkStart w:id="40" w:name="_Toc185781789"/>
      <w:r w:rsidRPr="004A626F">
        <w:rPr>
          <w:rFonts w:ascii="Times New Roman" w:hAnsi="Times New Roman" w:cs="Times New Roman"/>
          <w:color w:val="000000" w:themeColor="text1"/>
          <w:sz w:val="24"/>
          <w:szCs w:val="24"/>
        </w:rPr>
        <w:t>BLASPHEMY LAWS AND THE PECA</w:t>
      </w:r>
      <w:bookmarkEnd w:id="37"/>
      <w:bookmarkEnd w:id="38"/>
      <w:bookmarkEnd w:id="39"/>
      <w:bookmarkEnd w:id="40"/>
      <w:r w:rsidRPr="004A626F">
        <w:rPr>
          <w:rFonts w:ascii="Times New Roman" w:hAnsi="Times New Roman" w:cs="Times New Roman"/>
          <w:color w:val="000000" w:themeColor="text1"/>
          <w:sz w:val="24"/>
          <w:szCs w:val="24"/>
        </w:rPr>
        <w:t xml:space="preserve"> </w:t>
      </w:r>
    </w:p>
    <w:p w14:paraId="3468F7C7" w14:textId="77777777" w:rsidR="00BC569C" w:rsidRPr="004A626F" w:rsidRDefault="00BC569C" w:rsidP="004A626F">
      <w:pPr>
        <w:spacing w:line="360" w:lineRule="auto"/>
        <w:jc w:val="both"/>
        <w:rPr>
          <w:color w:val="000000" w:themeColor="text1"/>
        </w:rPr>
      </w:pPr>
      <w:r w:rsidRPr="004A626F">
        <w:rPr>
          <w:color w:val="000000" w:themeColor="text1"/>
        </w:rPr>
        <w:t>Blasphemy laws have been a sensitive topic in Pakistan. The state’s blasphemy laws are found in sections 295-C of the Pakistan Penal Code (PPC), and they impose severe penalties for any word or deed that is thought to harm Islam or the word of Prophet Muhammad (PBUH)</w:t>
      </w:r>
      <w:r w:rsidRPr="004A626F">
        <w:rPr>
          <w:rStyle w:val="FootnoteReference"/>
          <w:rFonts w:eastAsiaTheme="majorEastAsia"/>
          <w:color w:val="000000" w:themeColor="text1"/>
        </w:rPr>
        <w:footnoteReference w:id="29"/>
      </w:r>
      <w:r w:rsidRPr="004A626F">
        <w:rPr>
          <w:color w:val="000000" w:themeColor="text1"/>
        </w:rPr>
        <w:t>. These rules have influence the extent of free speech in Pakistan, as words that can be marked as disrespectful to religious belief systems is restricted. The PECA has only strengthened the state's commitment to combating digital blasphemy, and it has extended the blasphemy legislation into the digital sphere</w:t>
      </w:r>
      <w:r w:rsidRPr="004A626F">
        <w:rPr>
          <w:rStyle w:val="FootnoteReference"/>
          <w:rFonts w:eastAsiaTheme="majorEastAsia"/>
          <w:color w:val="000000" w:themeColor="text1"/>
        </w:rPr>
        <w:footnoteReference w:id="30"/>
      </w:r>
      <w:r w:rsidRPr="004A626F">
        <w:rPr>
          <w:color w:val="000000" w:themeColor="text1"/>
        </w:rPr>
        <w:t>. According to PECA, blasphemous content found online is a criminal act, that can be subject to prosecution by the government. This is reflected in Section 37 of PECA, according to which enforcement agencies have the authority to ban or remove anything that is thought to be detrimental to "the glory of Islam.</w:t>
      </w:r>
      <w:r w:rsidRPr="004A626F">
        <w:rPr>
          <w:rStyle w:val="FootnoteReference"/>
          <w:rFonts w:eastAsiaTheme="majorEastAsia"/>
          <w:color w:val="000000" w:themeColor="text1"/>
        </w:rPr>
        <w:footnoteReference w:id="31"/>
      </w:r>
      <w:r w:rsidRPr="004A626F">
        <w:rPr>
          <w:color w:val="000000" w:themeColor="text1"/>
        </w:rPr>
        <w:t>" This reflects that the state has increased its power to control speech online, and it aspires to preserve the secrecy of religion on online platforms. However, according to critical human rights activists, the blasphemy clauses in PECA were included to restrict freedom of speech. Although a valid attempt to preserve religious sentiments, blasphemy charges can also be subjective, leading to arbitrary application</w:t>
      </w:r>
      <w:r w:rsidRPr="004A626F">
        <w:rPr>
          <w:rStyle w:val="FootnoteReference"/>
          <w:rFonts w:eastAsiaTheme="majorEastAsia"/>
          <w:color w:val="000000" w:themeColor="text1"/>
        </w:rPr>
        <w:footnoteReference w:id="32"/>
      </w:r>
      <w:r w:rsidRPr="004A626F">
        <w:rPr>
          <w:color w:val="000000" w:themeColor="text1"/>
        </w:rPr>
        <w:t>. As a result, voicing divergent views or questioning religious interpretations can result in legal consequences, and there is also a potential for misuse. Hence, although the blasphemy rules of the PECA are in line with social norms, they also induce the risk of limiting free speech under the disguise of religious protection.</w:t>
      </w:r>
    </w:p>
    <w:p w14:paraId="39F66748" w14:textId="1A18AF5D" w:rsidR="00BC569C" w:rsidRPr="004A626F" w:rsidRDefault="00BC569C" w:rsidP="004A626F">
      <w:pPr>
        <w:pStyle w:val="Heading3"/>
        <w:spacing w:line="360" w:lineRule="auto"/>
        <w:jc w:val="both"/>
        <w:rPr>
          <w:rFonts w:ascii="Times New Roman" w:hAnsi="Times New Roman" w:cs="Times New Roman"/>
          <w:color w:val="000000" w:themeColor="text1"/>
          <w:sz w:val="24"/>
          <w:szCs w:val="24"/>
        </w:rPr>
      </w:pPr>
      <w:bookmarkStart w:id="41" w:name="_Toc185362511"/>
      <w:bookmarkStart w:id="42" w:name="_Toc185374567"/>
      <w:bookmarkStart w:id="43" w:name="_Toc185781181"/>
      <w:bookmarkStart w:id="44" w:name="_Toc185781790"/>
      <w:r w:rsidRPr="004A626F">
        <w:rPr>
          <w:rFonts w:ascii="Times New Roman" w:hAnsi="Times New Roman" w:cs="Times New Roman"/>
          <w:color w:val="000000" w:themeColor="text1"/>
          <w:sz w:val="24"/>
          <w:szCs w:val="24"/>
        </w:rPr>
        <w:lastRenderedPageBreak/>
        <w:t>SOCIETAL DIVIDE BETWEEN FREE SPEECH AND PROTECTION OF RELIGIOUS SENTIMENTS</w:t>
      </w:r>
      <w:bookmarkEnd w:id="41"/>
      <w:bookmarkEnd w:id="42"/>
      <w:bookmarkEnd w:id="43"/>
      <w:bookmarkEnd w:id="44"/>
    </w:p>
    <w:p w14:paraId="3CE514C4" w14:textId="77777777" w:rsidR="00BC569C" w:rsidRPr="004A626F" w:rsidRDefault="00BC569C" w:rsidP="004A626F">
      <w:pPr>
        <w:spacing w:line="360" w:lineRule="auto"/>
        <w:jc w:val="both"/>
        <w:rPr>
          <w:color w:val="000000" w:themeColor="text1"/>
        </w:rPr>
      </w:pPr>
      <w:r w:rsidRPr="004A626F">
        <w:rPr>
          <w:color w:val="000000" w:themeColor="text1"/>
        </w:rPr>
        <w:t>Prioritization of free speech or protection of religious sentiments has a social split in Pakistan. On one hand, individuals support free speech, since it can enhance the capacity to discuss issues related to religion and culture to foster intellectual development. Others think that religious sanctity—including free speech—should be protected above all else</w:t>
      </w:r>
      <w:r w:rsidRPr="004A626F">
        <w:rPr>
          <w:rStyle w:val="FootnoteReference"/>
          <w:rFonts w:eastAsiaTheme="majorEastAsia"/>
          <w:color w:val="000000" w:themeColor="text1"/>
        </w:rPr>
        <w:footnoteReference w:id="33"/>
      </w:r>
      <w:r w:rsidRPr="004A626F">
        <w:rPr>
          <w:color w:val="000000" w:themeColor="text1"/>
        </w:rPr>
        <w:t>. The PECA has been affected by this division, and the inclusion of religious clauses in PECA is viewed as a step towards censorship by the proponents of free speech. On the other hand, others believe that such restrictions are essential to preserving social cohesion since the right to free expression should not be expanded to the point where it compromises religious sanctity. There have been cases where people have been charged under PECA for allegedly sharing blasphemous content online</w:t>
      </w:r>
      <w:r w:rsidRPr="004A626F">
        <w:rPr>
          <w:rStyle w:val="FootnoteReference"/>
          <w:rFonts w:eastAsiaTheme="majorEastAsia"/>
          <w:color w:val="000000" w:themeColor="text1"/>
        </w:rPr>
        <w:footnoteReference w:id="34"/>
      </w:r>
      <w:r w:rsidRPr="004A626F">
        <w:rPr>
          <w:color w:val="000000" w:themeColor="text1"/>
        </w:rPr>
        <w:t>. Due to such instances, there have been discussions on the government's power to monitor and censor online speech as well as the role that digital platforms should play in controlling religious discourse</w:t>
      </w:r>
      <w:r w:rsidRPr="004A626F">
        <w:rPr>
          <w:rStyle w:val="FootnoteReference"/>
          <w:rFonts w:eastAsiaTheme="majorEastAsia"/>
          <w:color w:val="000000" w:themeColor="text1"/>
        </w:rPr>
        <w:footnoteReference w:id="35"/>
      </w:r>
      <w:r w:rsidRPr="004A626F">
        <w:rPr>
          <w:color w:val="000000" w:themeColor="text1"/>
        </w:rPr>
        <w:t>. This difficulty in striking a balance has put Pakistan in a difficult position internationally, where international human rights frameworks stress the importance of the right to free speech, while the PECA’s religious provisions undermine it according to critics.</w:t>
      </w:r>
    </w:p>
    <w:p w14:paraId="3B5A745A" w14:textId="400C3091" w:rsidR="00BC569C" w:rsidRPr="004A626F" w:rsidRDefault="00BC569C" w:rsidP="004A626F">
      <w:pPr>
        <w:pStyle w:val="Heading2"/>
        <w:spacing w:line="360" w:lineRule="auto"/>
        <w:rPr>
          <w:rFonts w:ascii="Times New Roman" w:hAnsi="Times New Roman" w:cs="Times New Roman"/>
          <w:color w:val="000000" w:themeColor="text1"/>
          <w:sz w:val="24"/>
          <w:szCs w:val="24"/>
        </w:rPr>
      </w:pPr>
      <w:bookmarkStart w:id="45" w:name="_Toc185781791"/>
      <w:r w:rsidRPr="004A626F">
        <w:rPr>
          <w:rFonts w:ascii="Times New Roman" w:hAnsi="Times New Roman" w:cs="Times New Roman"/>
          <w:color w:val="000000" w:themeColor="text1"/>
          <w:sz w:val="24"/>
          <w:szCs w:val="24"/>
        </w:rPr>
        <w:t>POLITICAL LANDSCAPE AND GOVERNMENT INFLUENCE</w:t>
      </w:r>
      <w:bookmarkEnd w:id="45"/>
      <w:r w:rsidRPr="004A626F">
        <w:rPr>
          <w:rFonts w:ascii="Times New Roman" w:hAnsi="Times New Roman" w:cs="Times New Roman"/>
          <w:color w:val="000000" w:themeColor="text1"/>
          <w:sz w:val="24"/>
          <w:szCs w:val="24"/>
        </w:rPr>
        <w:t xml:space="preserve"> </w:t>
      </w:r>
    </w:p>
    <w:p w14:paraId="182E6FAC" w14:textId="77777777" w:rsidR="00BC569C" w:rsidRPr="004A626F" w:rsidRDefault="00BC569C" w:rsidP="004A626F">
      <w:pPr>
        <w:spacing w:line="360" w:lineRule="auto"/>
        <w:jc w:val="both"/>
        <w:rPr>
          <w:color w:val="000000" w:themeColor="text1"/>
        </w:rPr>
      </w:pPr>
      <w:r w:rsidRPr="004A626F">
        <w:rPr>
          <w:color w:val="000000" w:themeColor="text1"/>
        </w:rPr>
        <w:t xml:space="preserve">The political landscape and government influence in Pakistan is a factor impacting PECA’s enforcement. The PECA can be viewed as a cybersecurity tool as well as a tool for regulating and monitoring public opinion about state institutions and the government. This is because, PECA is employed to monitor and restrict criticism of political leaders in addition to safeguarding citizens against cybercrimes, but this element has sparked concerns about possible political gain or abuse of the PECA. </w:t>
      </w:r>
    </w:p>
    <w:p w14:paraId="487EDE32" w14:textId="77777777" w:rsidR="00BC569C" w:rsidRPr="004A626F" w:rsidRDefault="00BC569C" w:rsidP="004A626F">
      <w:pPr>
        <w:spacing w:line="360" w:lineRule="auto"/>
        <w:jc w:val="both"/>
        <w:rPr>
          <w:color w:val="000000" w:themeColor="text1"/>
        </w:rPr>
      </w:pPr>
    </w:p>
    <w:p w14:paraId="461EED4B" w14:textId="77777777" w:rsidR="00BC569C" w:rsidRPr="004A626F" w:rsidRDefault="00BC569C" w:rsidP="004A626F">
      <w:pPr>
        <w:spacing w:line="360" w:lineRule="auto"/>
        <w:jc w:val="both"/>
        <w:rPr>
          <w:color w:val="000000" w:themeColor="text1"/>
          <w:lang w:val="en-US"/>
        </w:rPr>
      </w:pPr>
      <w:r w:rsidRPr="004A626F">
        <w:rPr>
          <w:color w:val="000000" w:themeColor="text1"/>
        </w:rPr>
        <w:t>Political factors are having an increasing impact on how PECA is enforced. Politically sensitive content is selectively enforced under PECA rather than being applied consistently to all types of cybercrime</w:t>
      </w:r>
      <w:r w:rsidRPr="004A626F">
        <w:rPr>
          <w:color w:val="000000" w:themeColor="text1"/>
          <w:lang w:val="en-US"/>
        </w:rPr>
        <w:t>s</w:t>
      </w:r>
      <w:r w:rsidRPr="004A626F">
        <w:rPr>
          <w:color w:val="000000" w:themeColor="text1"/>
        </w:rPr>
        <w:t xml:space="preserve">. According to critics, this means that government prioritizes PECA </w:t>
      </w:r>
      <w:r w:rsidRPr="004A626F">
        <w:rPr>
          <w:color w:val="000000" w:themeColor="text1"/>
          <w:lang w:val="en-US"/>
        </w:rPr>
        <w:t xml:space="preserve">employment </w:t>
      </w:r>
      <w:r w:rsidRPr="004A626F">
        <w:rPr>
          <w:color w:val="000000" w:themeColor="text1"/>
        </w:rPr>
        <w:t xml:space="preserve">as a political instrument instead of as a cybersecurity measure. Social media </w:t>
      </w:r>
      <w:r w:rsidRPr="004A626F">
        <w:rPr>
          <w:color w:val="000000" w:themeColor="text1"/>
        </w:rPr>
        <w:lastRenderedPageBreak/>
        <w:t>accounts are frequently monitored, and "objectionable" may result in legal action</w:t>
      </w:r>
      <w:r w:rsidRPr="004A626F">
        <w:rPr>
          <w:rStyle w:val="FootnoteReference"/>
          <w:rFonts w:eastAsiaTheme="majorEastAsia"/>
          <w:color w:val="000000" w:themeColor="text1"/>
        </w:rPr>
        <w:footnoteReference w:id="36"/>
      </w:r>
      <w:r w:rsidRPr="004A626F">
        <w:rPr>
          <w:color w:val="000000" w:themeColor="text1"/>
        </w:rPr>
        <w:t>. In many cases, individuals accused of defamation, sedition, or cyberterrorism are charged under PECA, which entails harsh punishments, and limits free speech in the political sphere</w:t>
      </w:r>
      <w:r w:rsidRPr="004A626F">
        <w:rPr>
          <w:rStyle w:val="FootnoteReference"/>
          <w:rFonts w:eastAsiaTheme="majorEastAsia"/>
          <w:color w:val="000000" w:themeColor="text1"/>
        </w:rPr>
        <w:footnoteReference w:id="37"/>
      </w:r>
      <w:r w:rsidRPr="004A626F">
        <w:rPr>
          <w:color w:val="000000" w:themeColor="text1"/>
        </w:rPr>
        <w:t>. On the other hand, accounts in favor of government officals are not subject to extensive scrutiny, which according to critics highlights the inherent bias in the administration of PECA. These factors strengthen the idea that PECA is employed for political agendas rather than legal principles; hence, Pakistan needs to incorporate changes that define PECA's parameters and restrict its application as a political repression instrument in order to allay these worries.</w:t>
      </w:r>
    </w:p>
    <w:p w14:paraId="2B823AE0" w14:textId="2EB003D8" w:rsidR="00BC569C" w:rsidRPr="004A626F" w:rsidRDefault="00BC569C" w:rsidP="004A626F">
      <w:pPr>
        <w:pStyle w:val="Heading2"/>
        <w:spacing w:line="360" w:lineRule="auto"/>
        <w:rPr>
          <w:rFonts w:ascii="Times New Roman" w:hAnsi="Times New Roman" w:cs="Times New Roman"/>
          <w:color w:val="000000" w:themeColor="text1"/>
          <w:sz w:val="24"/>
          <w:szCs w:val="24"/>
        </w:rPr>
      </w:pPr>
      <w:bookmarkStart w:id="46" w:name="_Toc185781792"/>
      <w:r w:rsidRPr="004A626F">
        <w:rPr>
          <w:rFonts w:ascii="Times New Roman" w:hAnsi="Times New Roman" w:cs="Times New Roman"/>
          <w:color w:val="000000" w:themeColor="text1"/>
          <w:sz w:val="24"/>
          <w:szCs w:val="24"/>
        </w:rPr>
        <w:t>JUDICIAL INTERPRETATION AND PECA</w:t>
      </w:r>
      <w:bookmarkEnd w:id="46"/>
      <w:r w:rsidRPr="004A626F">
        <w:rPr>
          <w:rFonts w:ascii="Times New Roman" w:hAnsi="Times New Roman" w:cs="Times New Roman"/>
          <w:color w:val="000000" w:themeColor="text1"/>
          <w:sz w:val="24"/>
          <w:szCs w:val="24"/>
        </w:rPr>
        <w:t xml:space="preserve"> </w:t>
      </w:r>
    </w:p>
    <w:p w14:paraId="3E197B0B" w14:textId="77777777" w:rsidR="00BC569C" w:rsidRPr="004A626F" w:rsidRDefault="00BC569C" w:rsidP="004A626F">
      <w:pPr>
        <w:spacing w:line="360" w:lineRule="auto"/>
        <w:jc w:val="both"/>
        <w:rPr>
          <w:color w:val="000000" w:themeColor="text1"/>
        </w:rPr>
      </w:pPr>
      <w:r w:rsidRPr="004A626F">
        <w:rPr>
          <w:color w:val="000000" w:themeColor="text1"/>
        </w:rPr>
        <w:t>The judicial system of Pakistan plays a significant role in the interpretation of the PECA, as well as in defining its boundaries within the legal framework of free speech. Judicial interpretation determines the application of the PECA’s provisions, especially with regard to cases dealing with individual rights intersecting with state interests</w:t>
      </w:r>
      <w:r w:rsidRPr="004A626F">
        <w:rPr>
          <w:rStyle w:val="FootnoteReference"/>
          <w:rFonts w:eastAsiaTheme="majorEastAsia"/>
          <w:color w:val="000000" w:themeColor="text1"/>
        </w:rPr>
        <w:footnoteReference w:id="38"/>
      </w:r>
      <w:r w:rsidRPr="004A626F">
        <w:rPr>
          <w:color w:val="000000" w:themeColor="text1"/>
        </w:rPr>
        <w:t>. The role of the judiciary is also significant because it serves as a mediator between enforcing cyber laws to maintaining</w:t>
      </w:r>
      <w:r w:rsidRPr="004A626F">
        <w:rPr>
          <w:color w:val="000000" w:themeColor="text1"/>
          <w:lang w:val="en-US"/>
        </w:rPr>
        <w:t xml:space="preserve"> </w:t>
      </w:r>
      <w:r w:rsidRPr="004A626F">
        <w:rPr>
          <w:color w:val="000000" w:themeColor="text1"/>
        </w:rPr>
        <w:t>public order and upholding constitutional rights, such as freedom of expression</w:t>
      </w:r>
      <w:r w:rsidRPr="004A626F">
        <w:rPr>
          <w:rStyle w:val="FootnoteReference"/>
          <w:rFonts w:eastAsiaTheme="majorEastAsia"/>
          <w:color w:val="000000" w:themeColor="text1"/>
        </w:rPr>
        <w:footnoteReference w:id="39"/>
      </w:r>
      <w:r w:rsidRPr="004A626F">
        <w:rPr>
          <w:color w:val="000000" w:themeColor="text1"/>
        </w:rPr>
        <w:t>. Hence, this section delves into the approach of the judiciary by examining significant cases, analyzing the stance taken by courts in balancing state and individual interests, and comparing Pakistan's judicial practices with international standards like those of the European Court of Human Rights (ECHR) and the UN Human Rights Committee.</w:t>
      </w:r>
    </w:p>
    <w:p w14:paraId="72921C66" w14:textId="31902ECA" w:rsidR="00BC569C" w:rsidRPr="004A626F" w:rsidRDefault="00BC569C" w:rsidP="004A626F">
      <w:pPr>
        <w:pStyle w:val="Heading3"/>
        <w:spacing w:line="360" w:lineRule="auto"/>
        <w:rPr>
          <w:rFonts w:ascii="Times New Roman" w:hAnsi="Times New Roman" w:cs="Times New Roman"/>
          <w:color w:val="000000" w:themeColor="text1"/>
          <w:sz w:val="24"/>
          <w:szCs w:val="24"/>
        </w:rPr>
      </w:pPr>
      <w:bookmarkStart w:id="47" w:name="_Toc185119315"/>
      <w:bookmarkStart w:id="48" w:name="_Toc185362514"/>
      <w:bookmarkStart w:id="49" w:name="_Toc185374570"/>
      <w:bookmarkStart w:id="50" w:name="_Toc185781184"/>
      <w:bookmarkStart w:id="51" w:name="_Toc185781793"/>
      <w:r w:rsidRPr="004A626F">
        <w:rPr>
          <w:rFonts w:ascii="Times New Roman" w:hAnsi="Times New Roman" w:cs="Times New Roman"/>
          <w:color w:val="000000" w:themeColor="text1"/>
          <w:sz w:val="24"/>
          <w:szCs w:val="24"/>
          <w:lang w:val="en-US"/>
        </w:rPr>
        <w:t>PECA &amp; FREE SPEECH STANDARDS:</w:t>
      </w:r>
      <w:r w:rsidRPr="004A626F">
        <w:rPr>
          <w:rFonts w:ascii="Times New Roman" w:hAnsi="Times New Roman" w:cs="Times New Roman"/>
          <w:color w:val="000000" w:themeColor="text1"/>
          <w:sz w:val="24"/>
          <w:szCs w:val="24"/>
        </w:rPr>
        <w:t xml:space="preserve"> COURT CASES AND JUDGEMENTS</w:t>
      </w:r>
      <w:bookmarkEnd w:id="47"/>
      <w:bookmarkEnd w:id="48"/>
      <w:bookmarkEnd w:id="49"/>
      <w:bookmarkEnd w:id="50"/>
      <w:bookmarkEnd w:id="51"/>
      <w:r w:rsidRPr="004A626F">
        <w:rPr>
          <w:rFonts w:ascii="Times New Roman" w:hAnsi="Times New Roman" w:cs="Times New Roman"/>
          <w:color w:val="000000" w:themeColor="text1"/>
          <w:sz w:val="24"/>
          <w:szCs w:val="24"/>
        </w:rPr>
        <w:t xml:space="preserve"> </w:t>
      </w:r>
    </w:p>
    <w:p w14:paraId="6A58793A" w14:textId="77777777" w:rsidR="00BC569C" w:rsidRPr="004A626F" w:rsidRDefault="00BC569C" w:rsidP="004A626F">
      <w:pPr>
        <w:spacing w:line="360" w:lineRule="auto"/>
        <w:jc w:val="both"/>
        <w:rPr>
          <w:color w:val="000000" w:themeColor="text1"/>
        </w:rPr>
      </w:pPr>
      <w:r w:rsidRPr="004A626F">
        <w:rPr>
          <w:color w:val="000000" w:themeColor="text1"/>
        </w:rPr>
        <w:t>As per restriction of free speech, several journalists haven been accused of making defamatory remarks, criticizing state institutions, or making offensive remarks that violate the blasphemy prohibitions under the PECA.</w:t>
      </w:r>
      <w:r w:rsidRPr="004A626F">
        <w:rPr>
          <w:rStyle w:val="FootnoteReference"/>
          <w:rFonts w:eastAsiaTheme="majorEastAsia"/>
          <w:color w:val="000000" w:themeColor="text1"/>
        </w:rPr>
        <w:footnoteReference w:id="40"/>
      </w:r>
      <w:r w:rsidRPr="004A626F">
        <w:rPr>
          <w:color w:val="000000" w:themeColor="text1"/>
        </w:rPr>
        <w:t xml:space="preserve"> The handling of these cases reveal that, maintaining national security is prioritized over the rights of free speech</w:t>
      </w:r>
      <w:r w:rsidRPr="004A626F">
        <w:rPr>
          <w:rStyle w:val="FootnoteReference"/>
          <w:rFonts w:eastAsiaTheme="majorEastAsia"/>
          <w:color w:val="000000" w:themeColor="text1"/>
        </w:rPr>
        <w:footnoteReference w:id="41"/>
      </w:r>
      <w:r w:rsidRPr="004A626F">
        <w:rPr>
          <w:color w:val="000000" w:themeColor="text1"/>
        </w:rPr>
        <w:t>. As a result, critics question how socio-political factors are resulting in the selective implementation of PECA.</w:t>
      </w:r>
    </w:p>
    <w:p w14:paraId="5F2F8FCB" w14:textId="035FD381" w:rsidR="00BC569C" w:rsidRPr="004A626F" w:rsidRDefault="00BC569C" w:rsidP="004A626F">
      <w:pPr>
        <w:pStyle w:val="Heading3"/>
        <w:spacing w:line="360" w:lineRule="auto"/>
        <w:rPr>
          <w:rFonts w:ascii="Times New Roman" w:hAnsi="Times New Roman" w:cs="Times New Roman"/>
          <w:color w:val="000000" w:themeColor="text1"/>
          <w:sz w:val="24"/>
          <w:szCs w:val="24"/>
        </w:rPr>
      </w:pPr>
      <w:bookmarkStart w:id="52" w:name="_Toc185119316"/>
      <w:bookmarkStart w:id="53" w:name="_Toc185362515"/>
      <w:bookmarkStart w:id="54" w:name="_Toc185374571"/>
      <w:bookmarkStart w:id="55" w:name="_Toc185781185"/>
      <w:bookmarkStart w:id="56" w:name="_Toc185781794"/>
      <w:r w:rsidRPr="004A626F">
        <w:rPr>
          <w:rFonts w:ascii="Times New Roman" w:hAnsi="Times New Roman" w:cs="Times New Roman"/>
          <w:color w:val="000000" w:themeColor="text1"/>
          <w:sz w:val="24"/>
          <w:szCs w:val="24"/>
        </w:rPr>
        <w:lastRenderedPageBreak/>
        <w:t>JUDICIARY ON BALACING INDIVIDUAL RIGHTS WITH STATE INTERETS</w:t>
      </w:r>
      <w:bookmarkEnd w:id="52"/>
      <w:bookmarkEnd w:id="53"/>
      <w:bookmarkEnd w:id="54"/>
      <w:bookmarkEnd w:id="55"/>
      <w:bookmarkEnd w:id="56"/>
      <w:r w:rsidRPr="004A626F">
        <w:rPr>
          <w:rFonts w:ascii="Times New Roman" w:hAnsi="Times New Roman" w:cs="Times New Roman"/>
          <w:color w:val="000000" w:themeColor="text1"/>
          <w:sz w:val="24"/>
          <w:szCs w:val="24"/>
        </w:rPr>
        <w:t xml:space="preserve"> </w:t>
      </w:r>
    </w:p>
    <w:p w14:paraId="3EAC43E6" w14:textId="77777777" w:rsidR="00BC569C" w:rsidRPr="004A626F" w:rsidRDefault="00BC569C" w:rsidP="004A626F">
      <w:pPr>
        <w:spacing w:line="360" w:lineRule="auto"/>
        <w:jc w:val="both"/>
        <w:rPr>
          <w:color w:val="000000" w:themeColor="text1"/>
          <w:lang w:val="en-US"/>
        </w:rPr>
      </w:pPr>
      <w:r w:rsidRPr="004A626F">
        <w:rPr>
          <w:color w:val="000000" w:themeColor="text1"/>
        </w:rPr>
        <w:t>Under the PECA, the judiciary's verdicts indicate a preference for upholding public order and state security. As a result, critics claim that a bias with regards to cases contaning criticisms of government and religious beleifs is witenssed, despite the judiciary's stated goal of maintaining a balance between these and freedom of speech</w:t>
      </w:r>
      <w:r w:rsidRPr="004A626F">
        <w:rPr>
          <w:rStyle w:val="FootnoteReference"/>
          <w:rFonts w:eastAsiaTheme="majorEastAsia"/>
          <w:color w:val="000000" w:themeColor="text1"/>
        </w:rPr>
        <w:footnoteReference w:id="42"/>
      </w:r>
      <w:r w:rsidRPr="004A626F">
        <w:rPr>
          <w:color w:val="000000" w:themeColor="text1"/>
        </w:rPr>
        <w:t>. Adding on, the judicial approach also highlights the difficulty of preserving free speech with a state with social and security sensitivity</w:t>
      </w:r>
      <w:r w:rsidRPr="004A626F">
        <w:rPr>
          <w:rStyle w:val="FootnoteReference"/>
          <w:rFonts w:eastAsiaTheme="majorEastAsia"/>
          <w:color w:val="000000" w:themeColor="text1"/>
        </w:rPr>
        <w:footnoteReference w:id="43"/>
      </w:r>
      <w:r w:rsidRPr="004A626F">
        <w:rPr>
          <w:color w:val="000000" w:themeColor="text1"/>
        </w:rPr>
        <w:t xml:space="preserve">. The judicial system is frequently found in challenging situations between preseving national security or free speech. </w:t>
      </w:r>
    </w:p>
    <w:p w14:paraId="71B5B0A2" w14:textId="0E41A05B" w:rsidR="00BC569C" w:rsidRPr="004A626F" w:rsidRDefault="00BC569C" w:rsidP="004A626F">
      <w:pPr>
        <w:pStyle w:val="Heading3"/>
        <w:spacing w:line="360" w:lineRule="auto"/>
        <w:rPr>
          <w:rFonts w:ascii="Times New Roman" w:hAnsi="Times New Roman" w:cs="Times New Roman"/>
          <w:color w:val="000000" w:themeColor="text1"/>
          <w:sz w:val="24"/>
          <w:szCs w:val="24"/>
        </w:rPr>
      </w:pPr>
      <w:bookmarkStart w:id="57" w:name="_Toc185119317"/>
      <w:bookmarkStart w:id="58" w:name="_Toc185362516"/>
      <w:bookmarkStart w:id="59" w:name="_Toc185374572"/>
      <w:bookmarkStart w:id="60" w:name="_Toc185781186"/>
      <w:bookmarkStart w:id="61" w:name="_Toc185781795"/>
      <w:r w:rsidRPr="004A626F">
        <w:rPr>
          <w:rFonts w:ascii="Times New Roman" w:hAnsi="Times New Roman" w:cs="Times New Roman"/>
          <w:color w:val="000000" w:themeColor="text1"/>
          <w:sz w:val="24"/>
          <w:szCs w:val="24"/>
        </w:rPr>
        <w:t>COMPARISON WITH INTERNATIONAL JUDICIAL STANDARDS</w:t>
      </w:r>
      <w:bookmarkEnd w:id="57"/>
      <w:bookmarkEnd w:id="58"/>
      <w:bookmarkEnd w:id="59"/>
      <w:bookmarkEnd w:id="60"/>
      <w:bookmarkEnd w:id="61"/>
    </w:p>
    <w:p w14:paraId="62462E23" w14:textId="77777777" w:rsidR="00BC569C" w:rsidRPr="004A626F" w:rsidRDefault="00BC569C" w:rsidP="004A626F">
      <w:pPr>
        <w:spacing w:line="360" w:lineRule="auto"/>
        <w:jc w:val="both"/>
        <w:rPr>
          <w:color w:val="000000" w:themeColor="text1"/>
        </w:rPr>
      </w:pPr>
      <w:r w:rsidRPr="004A626F">
        <w:rPr>
          <w:color w:val="000000" w:themeColor="text1"/>
        </w:rPr>
        <w:t xml:space="preserve">Compared to international judicial standards in relation to the ECHR and the UN Human Rights Committee, violations of free speech under the PECA are witnessed in Pakistan. As per the ECHR, there is an established jurisprudence on free speech, where it is highlighted that democratic societies must tolerate criticism of public officials and institutions, as evident in the </w:t>
      </w:r>
      <w:r w:rsidRPr="004A626F">
        <w:rPr>
          <w:i/>
          <w:iCs/>
          <w:color w:val="000000" w:themeColor="text1"/>
        </w:rPr>
        <w:t xml:space="preserve">Handyside v. United Kingdom </w:t>
      </w:r>
      <w:r w:rsidRPr="004A626F">
        <w:rPr>
          <w:color w:val="000000" w:themeColor="text1"/>
        </w:rPr>
        <w:t>case</w:t>
      </w:r>
      <w:r w:rsidRPr="004A626F">
        <w:rPr>
          <w:rStyle w:val="FootnoteReference"/>
          <w:rFonts w:eastAsiaTheme="majorEastAsia"/>
          <w:color w:val="000000" w:themeColor="text1"/>
        </w:rPr>
        <w:footnoteReference w:id="44"/>
      </w:r>
      <w:r w:rsidRPr="004A626F">
        <w:rPr>
          <w:color w:val="000000" w:themeColor="text1"/>
        </w:rPr>
        <w:t>. Adding on, through General Comment No. 34 on Article 19 of the ICCPR, the UN Human Rights Committee advocates for the protection of free speech, and emphasizes that any restrictions must be necessary, proportional, and transparent</w:t>
      </w:r>
      <w:r w:rsidRPr="004A626F">
        <w:rPr>
          <w:rStyle w:val="FootnoteReference"/>
          <w:rFonts w:eastAsiaTheme="majorEastAsia"/>
          <w:color w:val="000000" w:themeColor="text1"/>
        </w:rPr>
        <w:footnoteReference w:id="45"/>
      </w:r>
      <w:r w:rsidRPr="004A626F">
        <w:rPr>
          <w:color w:val="000000" w:themeColor="text1"/>
        </w:rPr>
        <w:t xml:space="preserve">. Comparatively, the Pakistani judiciary under the PECA has favored state security and social order over free speech. This divergence highlights that Pakistan’s judicial framework lacks alignment with the global standards on free speech. The </w:t>
      </w:r>
      <w:r w:rsidRPr="004A626F">
        <w:rPr>
          <w:i/>
          <w:iCs/>
          <w:color w:val="000000" w:themeColor="text1"/>
        </w:rPr>
        <w:t xml:space="preserve">Lingens v. Austria </w:t>
      </w:r>
      <w:r w:rsidRPr="004A626F">
        <w:rPr>
          <w:color w:val="000000" w:themeColor="text1"/>
        </w:rPr>
        <w:t>further highlighted that political expression and criticism are essential democratic freedoms, and Pakistan’s judiciary has a more conservative stance that sometimes leads to the suppression of dissenting voices</w:t>
      </w:r>
      <w:r w:rsidRPr="004A626F">
        <w:rPr>
          <w:rStyle w:val="FootnoteReference"/>
          <w:rFonts w:eastAsiaTheme="majorEastAsia"/>
          <w:color w:val="000000" w:themeColor="text1"/>
        </w:rPr>
        <w:footnoteReference w:id="46"/>
      </w:r>
      <w:r w:rsidRPr="004A626F">
        <w:rPr>
          <w:color w:val="000000" w:themeColor="text1"/>
        </w:rPr>
        <w:t>.</w:t>
      </w:r>
    </w:p>
    <w:p w14:paraId="3964D526" w14:textId="06B18825" w:rsidR="00BC569C" w:rsidRPr="004A626F" w:rsidRDefault="00BC569C" w:rsidP="004A626F">
      <w:pPr>
        <w:pStyle w:val="Heading2"/>
        <w:spacing w:line="360" w:lineRule="auto"/>
        <w:rPr>
          <w:rFonts w:ascii="Times New Roman" w:hAnsi="Times New Roman" w:cs="Times New Roman"/>
          <w:color w:val="000000" w:themeColor="text1"/>
          <w:sz w:val="24"/>
          <w:szCs w:val="24"/>
        </w:rPr>
      </w:pPr>
      <w:bookmarkStart w:id="62" w:name="_Toc185119318"/>
      <w:bookmarkStart w:id="63" w:name="_Toc185781796"/>
      <w:r w:rsidRPr="004A626F">
        <w:rPr>
          <w:rFonts w:ascii="Times New Roman" w:hAnsi="Times New Roman" w:cs="Times New Roman"/>
          <w:color w:val="000000" w:themeColor="text1"/>
          <w:sz w:val="24"/>
          <w:szCs w:val="24"/>
        </w:rPr>
        <w:t>THE INFLUENCE OF MEDIA AND CIVIL SOCIETY</w:t>
      </w:r>
      <w:bookmarkEnd w:id="62"/>
      <w:bookmarkEnd w:id="63"/>
    </w:p>
    <w:p w14:paraId="6C51E3E0" w14:textId="77777777" w:rsidR="00BC569C" w:rsidRPr="004A626F" w:rsidRDefault="00BC569C" w:rsidP="004A626F">
      <w:pPr>
        <w:spacing w:line="360" w:lineRule="auto"/>
        <w:jc w:val="both"/>
        <w:rPr>
          <w:color w:val="000000" w:themeColor="text1"/>
        </w:rPr>
      </w:pPr>
      <w:r w:rsidRPr="004A626F">
        <w:rPr>
          <w:color w:val="000000" w:themeColor="text1"/>
        </w:rPr>
        <w:t xml:space="preserve">In the contemporary socio-political landscape of Pakistan, media and civil society serve as pivotal actors advocating for democratic principles and free speech. The PECA was originally introduced as a measure to curb cybercrimes, but it has come under criticism for its potential </w:t>
      </w:r>
      <w:r w:rsidRPr="004A626F">
        <w:rPr>
          <w:color w:val="000000" w:themeColor="text1"/>
        </w:rPr>
        <w:lastRenderedPageBreak/>
        <w:t>misuse in suppressing dissent and restricting digital freedoms</w:t>
      </w:r>
      <w:r w:rsidRPr="004A626F">
        <w:rPr>
          <w:rStyle w:val="FootnoteReference"/>
          <w:rFonts w:eastAsiaTheme="majorEastAsia"/>
          <w:color w:val="000000" w:themeColor="text1"/>
        </w:rPr>
        <w:footnoteReference w:id="47"/>
      </w:r>
      <w:r w:rsidRPr="004A626F">
        <w:rPr>
          <w:color w:val="000000" w:themeColor="text1"/>
        </w:rPr>
        <w:t>. Media outlets, journalists, civil society organizations, and human rights advocates have voiced concerns regarding PECA’s implications on free speech, arguing that its ambiguous and broad provisions empower the state to selectively enforce the law, particularly against dissenters, activists, and journalists</w:t>
      </w:r>
      <w:r w:rsidRPr="004A626F">
        <w:rPr>
          <w:rStyle w:val="FootnoteReference"/>
          <w:rFonts w:eastAsiaTheme="majorEastAsia"/>
          <w:color w:val="000000" w:themeColor="text1"/>
        </w:rPr>
        <w:footnoteReference w:id="48"/>
      </w:r>
      <w:r w:rsidRPr="004A626F">
        <w:rPr>
          <w:color w:val="000000" w:themeColor="text1"/>
        </w:rPr>
        <w:t>. This section examines the roles and challenges faced by media and civil society in advocating for free expression, focusing on the mechanisms they employ to influence public opinion and policy reform within Pakistan’s restrictive environment.</w:t>
      </w:r>
    </w:p>
    <w:p w14:paraId="1C9FF6BF" w14:textId="63C0B90C" w:rsidR="00BC569C" w:rsidRPr="004A626F" w:rsidRDefault="00BC569C" w:rsidP="004A626F">
      <w:pPr>
        <w:pStyle w:val="Heading3"/>
        <w:spacing w:line="360" w:lineRule="auto"/>
        <w:jc w:val="center"/>
        <w:rPr>
          <w:rFonts w:ascii="Times New Roman" w:hAnsi="Times New Roman" w:cs="Times New Roman"/>
          <w:color w:val="000000" w:themeColor="text1"/>
          <w:sz w:val="24"/>
          <w:szCs w:val="24"/>
        </w:rPr>
      </w:pPr>
      <w:bookmarkStart w:id="64" w:name="_Toc185119319"/>
      <w:bookmarkStart w:id="65" w:name="_Toc185362518"/>
      <w:bookmarkStart w:id="66" w:name="_Toc185374574"/>
      <w:bookmarkStart w:id="67" w:name="_Toc185781188"/>
      <w:bookmarkStart w:id="68" w:name="_Toc185781797"/>
      <w:r w:rsidRPr="004A626F">
        <w:rPr>
          <w:rFonts w:ascii="Times New Roman" w:hAnsi="Times New Roman" w:cs="Times New Roman"/>
          <w:color w:val="000000" w:themeColor="text1"/>
          <w:sz w:val="24"/>
          <w:szCs w:val="24"/>
        </w:rPr>
        <w:t>ROLE OF MEDIA AND CIVIL SOCIETY IN ADVOCATING FREE SPEECH</w:t>
      </w:r>
      <w:bookmarkEnd w:id="64"/>
      <w:bookmarkEnd w:id="65"/>
      <w:bookmarkEnd w:id="66"/>
      <w:bookmarkEnd w:id="67"/>
      <w:bookmarkEnd w:id="68"/>
    </w:p>
    <w:p w14:paraId="3FC9C64B" w14:textId="77777777" w:rsidR="00BC569C" w:rsidRPr="004A626F" w:rsidRDefault="00BC569C" w:rsidP="004A626F">
      <w:pPr>
        <w:spacing w:line="360" w:lineRule="auto"/>
        <w:jc w:val="both"/>
        <w:rPr>
          <w:color w:val="000000" w:themeColor="text1"/>
        </w:rPr>
      </w:pPr>
      <w:r w:rsidRPr="004A626F">
        <w:rPr>
          <w:color w:val="000000" w:themeColor="text1"/>
        </w:rPr>
        <w:t>Media is viewed as a "watchdog" of democracy. In Pakistan, the media is tasked with educating individuals and holding the government accountable. However, since the inception of PECA, the media has been subject to constraints, and journalists are singled out by the Act's ambiguous clauses. According to media groups, the PECA enables the government to monitor and filter content to restrict journalistic freedom and does so under the defense of national security and public order</w:t>
      </w:r>
      <w:r w:rsidRPr="004A626F">
        <w:rPr>
          <w:rStyle w:val="FootnoteReference"/>
          <w:rFonts w:eastAsiaTheme="majorEastAsia"/>
          <w:color w:val="000000" w:themeColor="text1"/>
        </w:rPr>
        <w:footnoteReference w:id="49"/>
      </w:r>
      <w:r w:rsidRPr="004A626F">
        <w:rPr>
          <w:color w:val="000000" w:themeColor="text1"/>
        </w:rPr>
        <w:t>. As a result of this, journalists have turned to self-censorship to avoid any legal ramifications. In this regard, civil society organizations have actively participated in advocacy campaigns- alongside the media- to speak against the repressive implications of PECA. The harsh provisions of PECA have been widely criticized by groups including the Pakistan Federal Union of Journalists (PFUJ), the Human Rights Commission of Pakistan (HRCP), and the Digital Rights Foundation (DRF)</w:t>
      </w:r>
      <w:r w:rsidRPr="004A626F">
        <w:rPr>
          <w:rStyle w:val="FootnoteReference"/>
          <w:rFonts w:eastAsiaTheme="majorEastAsia"/>
          <w:color w:val="000000" w:themeColor="text1"/>
        </w:rPr>
        <w:footnoteReference w:id="50"/>
      </w:r>
      <w:r w:rsidRPr="004A626F">
        <w:rPr>
          <w:color w:val="000000" w:themeColor="text1"/>
        </w:rPr>
        <w:t>. These groups have utilized scholarly papers, public awareness campaigns, and legal advocacy to draw attention to the Act's detrimental impact on free speech. Hence, civil society’s involvement in this regard assists individuals who have endured harassment, arrests, or trials under PECA. This is done through providing them with legal aid and amplifying their cases to obtain public and international attention.</w:t>
      </w:r>
    </w:p>
    <w:p w14:paraId="3AC8FAF8" w14:textId="77777777" w:rsidR="00BC569C" w:rsidRPr="004A626F" w:rsidRDefault="00BC569C" w:rsidP="004A626F">
      <w:pPr>
        <w:spacing w:line="360" w:lineRule="auto"/>
        <w:jc w:val="both"/>
        <w:rPr>
          <w:color w:val="000000" w:themeColor="text1"/>
        </w:rPr>
      </w:pPr>
    </w:p>
    <w:p w14:paraId="4B50E01F" w14:textId="7387F7BE" w:rsidR="00BC569C" w:rsidRPr="004A626F" w:rsidRDefault="00BC569C" w:rsidP="004A626F">
      <w:pPr>
        <w:pStyle w:val="Heading3"/>
        <w:spacing w:line="360" w:lineRule="auto"/>
        <w:jc w:val="both"/>
        <w:rPr>
          <w:rFonts w:ascii="Times New Roman" w:hAnsi="Times New Roman" w:cs="Times New Roman"/>
          <w:color w:val="000000" w:themeColor="text1"/>
          <w:sz w:val="24"/>
          <w:szCs w:val="24"/>
        </w:rPr>
      </w:pPr>
      <w:bookmarkStart w:id="69" w:name="_Toc185362519"/>
      <w:bookmarkStart w:id="70" w:name="_Toc185119320"/>
      <w:bookmarkStart w:id="71" w:name="_Toc185374575"/>
      <w:bookmarkStart w:id="72" w:name="_Toc185781189"/>
      <w:bookmarkStart w:id="73" w:name="_Toc185781798"/>
      <w:r w:rsidRPr="004A626F">
        <w:rPr>
          <w:rFonts w:ascii="Times New Roman" w:hAnsi="Times New Roman" w:cs="Times New Roman"/>
          <w:color w:val="000000" w:themeColor="text1"/>
          <w:sz w:val="24"/>
          <w:szCs w:val="24"/>
        </w:rPr>
        <w:t>ADVOCACY EFFORTS BY DOMESTIC AND INTERNATIONAL ORGANISATIONS</w:t>
      </w:r>
      <w:bookmarkEnd w:id="69"/>
      <w:bookmarkEnd w:id="70"/>
      <w:bookmarkEnd w:id="71"/>
      <w:bookmarkEnd w:id="72"/>
      <w:bookmarkEnd w:id="73"/>
      <w:r w:rsidRPr="004A626F">
        <w:rPr>
          <w:rFonts w:ascii="Times New Roman" w:hAnsi="Times New Roman" w:cs="Times New Roman"/>
          <w:color w:val="000000" w:themeColor="text1"/>
          <w:sz w:val="24"/>
          <w:szCs w:val="24"/>
        </w:rPr>
        <w:t xml:space="preserve"> </w:t>
      </w:r>
    </w:p>
    <w:p w14:paraId="78B2F1E8" w14:textId="77777777" w:rsidR="00BC569C" w:rsidRPr="004A626F" w:rsidRDefault="00BC569C" w:rsidP="004A626F">
      <w:pPr>
        <w:spacing w:line="360" w:lineRule="auto"/>
        <w:jc w:val="both"/>
        <w:rPr>
          <w:color w:val="000000" w:themeColor="text1"/>
        </w:rPr>
      </w:pPr>
      <w:r w:rsidRPr="004A626F">
        <w:rPr>
          <w:color w:val="000000" w:themeColor="text1"/>
        </w:rPr>
        <w:t xml:space="preserve">Human rights organizations, both within Pakistan and globally, have been at the forefront of challenging the oppressive applications of PECA. Domestically, organizations like Bytes for All and DRF have focused on digital rights advocacy, challenging PECA through research, </w:t>
      </w:r>
      <w:r w:rsidRPr="004A626F">
        <w:rPr>
          <w:color w:val="000000" w:themeColor="text1"/>
        </w:rPr>
        <w:lastRenderedPageBreak/>
        <w:t>policy recommendations, and public campaigns that emphasize the importance of protecting online freedom of expression</w:t>
      </w:r>
      <w:r w:rsidRPr="004A626F">
        <w:rPr>
          <w:rStyle w:val="FootnoteReference"/>
          <w:rFonts w:eastAsiaTheme="majorEastAsia"/>
          <w:color w:val="000000" w:themeColor="text1"/>
        </w:rPr>
        <w:footnoteReference w:id="51"/>
      </w:r>
      <w:r w:rsidRPr="004A626F">
        <w:rPr>
          <w:color w:val="000000" w:themeColor="text1"/>
        </w:rPr>
        <w:t>. Their reports document cases where PECA has been used disproportionately against journalists, activists, and political opponents, drawing attention to the arbitrary application of the law. These organizations often collaborate with legal experts to analyze PECA’s provisions and propose amendments that could make the law more compatible with international human rights standards.</w:t>
      </w:r>
    </w:p>
    <w:p w14:paraId="03F739A9" w14:textId="77777777" w:rsidR="00BC569C" w:rsidRPr="004A626F" w:rsidRDefault="00BC569C" w:rsidP="004A626F">
      <w:pPr>
        <w:spacing w:line="360" w:lineRule="auto"/>
        <w:jc w:val="both"/>
        <w:rPr>
          <w:color w:val="000000" w:themeColor="text1"/>
        </w:rPr>
      </w:pPr>
    </w:p>
    <w:p w14:paraId="3E6BBCEB" w14:textId="77777777" w:rsidR="00BC569C" w:rsidRPr="004A626F" w:rsidRDefault="00BC569C" w:rsidP="004A626F">
      <w:pPr>
        <w:spacing w:line="360" w:lineRule="auto"/>
        <w:jc w:val="both"/>
        <w:rPr>
          <w:color w:val="000000" w:themeColor="text1"/>
        </w:rPr>
      </w:pPr>
      <w:r w:rsidRPr="004A626F">
        <w:rPr>
          <w:color w:val="000000" w:themeColor="text1"/>
        </w:rPr>
        <w:t>International organizations, including Amnesty International and Human Rights Watch (HRW), have also condemned PECA’s potential for abuse. These groups provide a global platform for highlighting the restrictions on digital freedoms in Pakistan, amplifying cases of individuals persecuted under the Act, and urging the Pakistani government to revise or repeal restrictive clauses. The UN Special Rapporteur on Freedom of Expression has raised concerns regarding PECA’s impact on civil liberties, stressing that the Act’s overbroad language does not meet the principles of necessity and proportionality as outlined under Article 19 of the International Covenant on Civil and Political Rights (ICCPR), to which Pakistan is a signatory</w:t>
      </w:r>
      <w:r w:rsidRPr="004A626F">
        <w:rPr>
          <w:rStyle w:val="FootnoteReference"/>
          <w:rFonts w:eastAsiaTheme="majorEastAsia"/>
          <w:color w:val="000000" w:themeColor="text1"/>
        </w:rPr>
        <w:footnoteReference w:id="52"/>
      </w:r>
      <w:r w:rsidRPr="004A626F">
        <w:rPr>
          <w:color w:val="000000" w:themeColor="text1"/>
        </w:rPr>
        <w:t>. This international advocacy has pressured Pakistan to reconsider its stance, even as domestic resistance continues to face political and institutional challenges.</w:t>
      </w:r>
    </w:p>
    <w:p w14:paraId="463B69DF" w14:textId="423833ED" w:rsidR="00BC569C" w:rsidRPr="004A626F" w:rsidRDefault="00BC569C" w:rsidP="004A626F">
      <w:pPr>
        <w:pStyle w:val="Heading2"/>
        <w:spacing w:line="360" w:lineRule="auto"/>
        <w:rPr>
          <w:rFonts w:ascii="Times New Roman" w:hAnsi="Times New Roman" w:cs="Times New Roman"/>
          <w:color w:val="000000" w:themeColor="text1"/>
          <w:sz w:val="24"/>
          <w:szCs w:val="24"/>
        </w:rPr>
      </w:pPr>
      <w:bookmarkStart w:id="74" w:name="_Toc185119321"/>
      <w:bookmarkStart w:id="75" w:name="_Toc185362520"/>
      <w:bookmarkStart w:id="76" w:name="_Toc185781799"/>
      <w:r w:rsidRPr="004A626F">
        <w:rPr>
          <w:rFonts w:ascii="Times New Roman" w:hAnsi="Times New Roman" w:cs="Times New Roman"/>
          <w:color w:val="000000" w:themeColor="text1"/>
          <w:sz w:val="24"/>
          <w:szCs w:val="24"/>
        </w:rPr>
        <w:t>CHALLENGES FACED BY CIVIL SOCIETY IN INFLUENCING PECA’S AMENDMENTS</w:t>
      </w:r>
      <w:bookmarkEnd w:id="74"/>
      <w:bookmarkEnd w:id="75"/>
      <w:bookmarkEnd w:id="76"/>
    </w:p>
    <w:p w14:paraId="70597C6E" w14:textId="77777777" w:rsidR="00BC569C" w:rsidRPr="004A626F" w:rsidRDefault="00BC569C" w:rsidP="004A626F">
      <w:pPr>
        <w:spacing w:line="360" w:lineRule="auto"/>
        <w:jc w:val="both"/>
        <w:rPr>
          <w:color w:val="000000" w:themeColor="text1"/>
        </w:rPr>
      </w:pPr>
      <w:r w:rsidRPr="004A626F">
        <w:rPr>
          <w:color w:val="000000" w:themeColor="text1"/>
        </w:rPr>
        <w:t>While the media and civil society organizations actively campaign against the repressive aspects of PECA, their efforts are often stymied by a combination of institutional and socio-political challenges. First, the state’s emphasis on national security creates a powerful narrative that legitimizes strict regulatory frameworks, positioning critics of PECA as potential threats to stability rather than advocates of democratic freedoms. This “security imperative” shapes public discourse, making it difficult for civil society to argue for digital freedoms without being labeled as anti-state or anti-national</w:t>
      </w:r>
      <w:r w:rsidRPr="004A626F">
        <w:rPr>
          <w:rStyle w:val="FootnoteReference"/>
          <w:rFonts w:eastAsiaTheme="majorEastAsia"/>
          <w:color w:val="000000" w:themeColor="text1"/>
        </w:rPr>
        <w:footnoteReference w:id="53"/>
      </w:r>
      <w:r w:rsidRPr="004A626F">
        <w:rPr>
          <w:color w:val="000000" w:themeColor="text1"/>
        </w:rPr>
        <w:t xml:space="preserve">. Another significant challenge is the lack of institutional openness to reform. Government agencies are mandated to implement PECA with little external oversight, allowing for considerable discretion in enforcement. Attempts by civil society groups to engage with these agencies in reform discussions are often met with </w:t>
      </w:r>
      <w:r w:rsidRPr="004A626F">
        <w:rPr>
          <w:color w:val="000000" w:themeColor="text1"/>
        </w:rPr>
        <w:lastRenderedPageBreak/>
        <w:t>resistance or dismissed outright. Moreover, legislative reforms to PECA are unlikely to gain traction within the current political climate, as successive governments have utilized the Act to manage dissent and criticism.</w:t>
      </w:r>
    </w:p>
    <w:p w14:paraId="340781CC" w14:textId="77777777" w:rsidR="00BC569C" w:rsidRPr="004A626F" w:rsidRDefault="00BC569C" w:rsidP="004A626F">
      <w:pPr>
        <w:spacing w:line="360" w:lineRule="auto"/>
        <w:jc w:val="both"/>
        <w:rPr>
          <w:color w:val="000000" w:themeColor="text1"/>
        </w:rPr>
      </w:pPr>
    </w:p>
    <w:p w14:paraId="1F0B2FED" w14:textId="77777777" w:rsidR="00BC569C" w:rsidRPr="004A626F" w:rsidRDefault="00BC569C" w:rsidP="004A626F">
      <w:pPr>
        <w:spacing w:line="360" w:lineRule="auto"/>
        <w:jc w:val="both"/>
        <w:rPr>
          <w:color w:val="000000" w:themeColor="text1"/>
        </w:rPr>
      </w:pPr>
      <w:r w:rsidRPr="004A626F">
        <w:rPr>
          <w:color w:val="000000" w:themeColor="text1"/>
        </w:rPr>
        <w:t>Court cases involving journalists, activists, or political dissenters frequently emphasize national security and social stability over individual rights, reflecting a conservative stance that aligns with the state’s interest in controlling digital discourse</w:t>
      </w:r>
      <w:r w:rsidRPr="004A626F">
        <w:rPr>
          <w:rStyle w:val="FootnoteReference"/>
          <w:rFonts w:eastAsiaTheme="majorEastAsia"/>
          <w:color w:val="000000" w:themeColor="text1"/>
        </w:rPr>
        <w:footnoteReference w:id="54"/>
      </w:r>
      <w:r w:rsidRPr="004A626F">
        <w:rPr>
          <w:color w:val="000000" w:themeColor="text1"/>
        </w:rPr>
        <w:t xml:space="preserve">. </w:t>
      </w:r>
      <w:r w:rsidRPr="004A626F">
        <w:rPr>
          <w:color w:val="000000" w:themeColor="text1"/>
          <w:lang w:val="en-US"/>
        </w:rPr>
        <w:t>J</w:t>
      </w:r>
      <w:r w:rsidRPr="004A626F">
        <w:rPr>
          <w:color w:val="000000" w:themeColor="text1"/>
        </w:rPr>
        <w:t>udicial conservatism poses a formidable barrier for civil society groups seeking judicial intervention in support of free speech. In addition to institutional barriers, civil society organizations face socio-cultural obstacles that hinder their advocacy. In Pakistan’s conservative social fabric, where religious and moral values are deeply embedded, calls for unrestricted freedom of expression are often viewed with suspicion. The public tends to support restrictions on speech that challenge religious norms or “public morality,” limiting the effectiveness of campaigns for digital rights. PECA’s provisions on blasphemy and “immoral” content resonate with a significant segment of society, which supports stringent regulation of online speech</w:t>
      </w:r>
      <w:r w:rsidRPr="004A626F">
        <w:rPr>
          <w:rStyle w:val="FootnoteReference"/>
          <w:rFonts w:eastAsiaTheme="majorEastAsia"/>
          <w:color w:val="000000" w:themeColor="text1"/>
        </w:rPr>
        <w:footnoteReference w:id="55"/>
      </w:r>
      <w:r w:rsidRPr="004A626F">
        <w:rPr>
          <w:color w:val="000000" w:themeColor="text1"/>
        </w:rPr>
        <w:t>. This societal divide complicates the task of civil society organizations, which must navigate a delicate balance between advocating for free speech and acknowledging public concerns about offensive content.</w:t>
      </w:r>
    </w:p>
    <w:p w14:paraId="0B3A4F26" w14:textId="77777777" w:rsidR="00BC569C" w:rsidRPr="004A626F" w:rsidRDefault="00BC569C" w:rsidP="004A626F">
      <w:pPr>
        <w:spacing w:line="360" w:lineRule="auto"/>
        <w:jc w:val="both"/>
        <w:rPr>
          <w:color w:val="000000" w:themeColor="text1"/>
        </w:rPr>
      </w:pPr>
    </w:p>
    <w:p w14:paraId="56FB132F" w14:textId="77777777" w:rsidR="00BC569C" w:rsidRPr="004A626F" w:rsidRDefault="00BC569C" w:rsidP="004A626F">
      <w:pPr>
        <w:spacing w:line="360" w:lineRule="auto"/>
        <w:jc w:val="both"/>
        <w:rPr>
          <w:color w:val="000000" w:themeColor="text1"/>
        </w:rPr>
      </w:pPr>
      <w:r w:rsidRPr="004A626F">
        <w:rPr>
          <w:color w:val="000000" w:themeColor="text1"/>
        </w:rPr>
        <w:t>The funding constraints faced by many human rights organizations further limit their capacity to sustain long-term campaigns for reform. With limited financial resources, civil society groups often struggle to expand their outreach, conduct extensive research, or provide comprehensive legal support to individuals targeted under PECA. This financial dependency sometimes restricts their ability to operate independently, as organizations may be compelled to align their agendas with the priorities of international donors, which do not always coincide with the immediate needs of Pakistan’s digital rights landscape</w:t>
      </w:r>
      <w:r w:rsidRPr="004A626F">
        <w:rPr>
          <w:rStyle w:val="FootnoteReference"/>
          <w:rFonts w:eastAsiaTheme="majorEastAsia"/>
          <w:color w:val="000000" w:themeColor="text1"/>
        </w:rPr>
        <w:footnoteReference w:id="56"/>
      </w:r>
      <w:r w:rsidRPr="004A626F">
        <w:rPr>
          <w:color w:val="000000" w:themeColor="text1"/>
        </w:rPr>
        <w:t xml:space="preserve">. In conclusion, media and civil society in Pakistan play a crucial role in defending freedom of expression against the restrictive provisions of PECA. </w:t>
      </w:r>
    </w:p>
    <w:p w14:paraId="791BDC9E" w14:textId="2EF6B9D1" w:rsidR="00BC569C" w:rsidRPr="004A626F" w:rsidRDefault="00BC569C" w:rsidP="004A626F">
      <w:pPr>
        <w:pStyle w:val="Heading2"/>
        <w:spacing w:line="360" w:lineRule="auto"/>
        <w:jc w:val="center"/>
        <w:rPr>
          <w:rFonts w:ascii="Times New Roman" w:hAnsi="Times New Roman" w:cs="Times New Roman"/>
          <w:color w:val="000000" w:themeColor="text1"/>
          <w:sz w:val="24"/>
          <w:szCs w:val="24"/>
        </w:rPr>
      </w:pPr>
      <w:bookmarkStart w:id="77" w:name="_Toc185781800"/>
      <w:r w:rsidRPr="004A626F">
        <w:rPr>
          <w:rFonts w:ascii="Times New Roman" w:hAnsi="Times New Roman" w:cs="Times New Roman"/>
          <w:color w:val="000000" w:themeColor="text1"/>
          <w:sz w:val="24"/>
          <w:szCs w:val="24"/>
        </w:rPr>
        <w:lastRenderedPageBreak/>
        <w:t>PECA: LEGAL AND STRUCTURAL HINDRANCES</w:t>
      </w:r>
      <w:bookmarkEnd w:id="77"/>
    </w:p>
    <w:p w14:paraId="3CEBA4D7" w14:textId="77777777" w:rsidR="00BC569C" w:rsidRPr="004A626F" w:rsidRDefault="00BC569C" w:rsidP="004A626F">
      <w:pPr>
        <w:spacing w:line="360" w:lineRule="auto"/>
        <w:jc w:val="both"/>
        <w:rPr>
          <w:color w:val="000000" w:themeColor="text1"/>
        </w:rPr>
      </w:pPr>
      <w:r w:rsidRPr="004A626F">
        <w:rPr>
          <w:color w:val="000000" w:themeColor="text1"/>
        </w:rPr>
        <w:t>The PECA significantly diverges from international standards on free speech outlined in the ICCPR and UDHR due to its vague and broad provisions on defamation, hate speech, and blasphemy. Defamation is criminalised as per section 20; however, it is without clear guidelines and can lead to subjective interpretations that target legitimate criticism</w:t>
      </w:r>
      <w:r w:rsidRPr="004A626F">
        <w:rPr>
          <w:rStyle w:val="FootnoteReference"/>
          <w:rFonts w:eastAsiaTheme="majorEastAsia"/>
          <w:color w:val="000000" w:themeColor="text1"/>
        </w:rPr>
        <w:footnoteReference w:id="57"/>
      </w:r>
      <w:r w:rsidRPr="004A626F">
        <w:rPr>
          <w:color w:val="000000" w:themeColor="text1"/>
        </w:rPr>
        <w:t>. Adding on, section 11 fails to meet the high threshold for hate speech restrictions established by the Rabat Plan of Action, which requires direct incitement to violence</w:t>
      </w:r>
      <w:r w:rsidRPr="004A626F">
        <w:rPr>
          <w:rStyle w:val="FootnoteReference"/>
          <w:rFonts w:eastAsiaTheme="majorEastAsia"/>
          <w:color w:val="000000" w:themeColor="text1"/>
        </w:rPr>
        <w:footnoteReference w:id="58"/>
      </w:r>
      <w:r w:rsidRPr="004A626F">
        <w:rPr>
          <w:color w:val="000000" w:themeColor="text1"/>
        </w:rPr>
        <w:t xml:space="preserve">. Moreover, PECA has extended blasphemy laws into the digital realm, which counters international norms that consider such laws incompatible with free expression. This means that this Act lacks structured tests for proportionality and necessity, fundamental principles under Article 19 of the ICCPR, resulting in vague terms like “public order” and “religious sanctity” granting excessive discretion to authorities. This ambiguity can result in arbitrary enforcement, which undermines the principles of clarity and predictability emphasized in cases like </w:t>
      </w:r>
      <w:r w:rsidRPr="004A626F">
        <w:rPr>
          <w:i/>
          <w:iCs/>
          <w:color w:val="000000" w:themeColor="text1"/>
        </w:rPr>
        <w:t>Handyside v. United Kingdom</w:t>
      </w:r>
      <w:r w:rsidRPr="004A626F">
        <w:rPr>
          <w:color w:val="000000" w:themeColor="text1"/>
        </w:rPr>
        <w:t>.</w:t>
      </w:r>
    </w:p>
    <w:p w14:paraId="371FA74B" w14:textId="77777777" w:rsidR="00BC569C" w:rsidRPr="004A626F" w:rsidRDefault="00BC569C" w:rsidP="004A626F">
      <w:pPr>
        <w:spacing w:line="360" w:lineRule="auto"/>
        <w:jc w:val="both"/>
        <w:rPr>
          <w:color w:val="000000" w:themeColor="text1"/>
        </w:rPr>
      </w:pPr>
      <w:r w:rsidRPr="004A626F">
        <w:rPr>
          <w:color w:val="000000" w:themeColor="text1"/>
        </w:rPr>
        <w:t xml:space="preserve">Hence, in order to align itself with international legal standards, PECA has to adopt clear, specific language and structured tests to ensure restrictions on speech are necessary, proportionate, and justifiable. </w:t>
      </w:r>
    </w:p>
    <w:p w14:paraId="5461C442" w14:textId="4A434647" w:rsidR="00BC569C" w:rsidRPr="004A626F" w:rsidRDefault="00BC569C" w:rsidP="004A626F">
      <w:pPr>
        <w:pStyle w:val="Heading2"/>
        <w:spacing w:line="360" w:lineRule="auto"/>
        <w:rPr>
          <w:rFonts w:ascii="Times New Roman" w:hAnsi="Times New Roman" w:cs="Times New Roman"/>
          <w:color w:val="000000" w:themeColor="text1"/>
          <w:sz w:val="24"/>
          <w:szCs w:val="24"/>
        </w:rPr>
      </w:pPr>
      <w:bookmarkStart w:id="78" w:name="_Toc185781801"/>
      <w:r w:rsidRPr="004A626F">
        <w:rPr>
          <w:rFonts w:ascii="Times New Roman" w:hAnsi="Times New Roman" w:cs="Times New Roman"/>
          <w:color w:val="000000" w:themeColor="text1"/>
          <w:sz w:val="24"/>
          <w:szCs w:val="24"/>
        </w:rPr>
        <w:t>PECA AMENDMENTS: IMPACT ON FREE SPEECH</w:t>
      </w:r>
      <w:bookmarkEnd w:id="78"/>
    </w:p>
    <w:p w14:paraId="45B2F3EA" w14:textId="77777777" w:rsidR="00BC569C" w:rsidRPr="004A626F" w:rsidRDefault="00BC569C" w:rsidP="004A626F">
      <w:pPr>
        <w:spacing w:line="360" w:lineRule="auto"/>
        <w:jc w:val="both"/>
        <w:rPr>
          <w:color w:val="000000" w:themeColor="text1"/>
        </w:rPr>
      </w:pPr>
      <w:r w:rsidRPr="004A626F">
        <w:rPr>
          <w:color w:val="000000" w:themeColor="text1"/>
        </w:rPr>
        <w:t>Although there have been a few significant revisions to the PECA since its establishment pertaining to digital freedom, they have not been significant enough to address the core problems with selective enforcement and freedom of expression. An ordinance passed in 2020 gave enforcement agencies the authority to more easily prohibit internet content. This heightened worries about the overreach of the government. Without strong balances or judicial scrutiny, enforcement agencies were granted the power to remove and prohibit anything that was deemed "immoral," "indecent," or threatening to "public order.</w:t>
      </w:r>
      <w:r w:rsidRPr="004A626F">
        <w:rPr>
          <w:rStyle w:val="FootnoteReference"/>
          <w:rFonts w:eastAsiaTheme="majorEastAsia"/>
          <w:color w:val="000000" w:themeColor="text1"/>
        </w:rPr>
        <w:footnoteReference w:id="59"/>
      </w:r>
      <w:r w:rsidRPr="004A626F">
        <w:rPr>
          <w:color w:val="000000" w:themeColor="text1"/>
        </w:rPr>
        <w:t xml:space="preserve">" This authority has resulted in the suppression of politically motivated information that targets government </w:t>
      </w:r>
      <w:r w:rsidRPr="004A626F">
        <w:rPr>
          <w:color w:val="000000" w:themeColor="text1"/>
        </w:rPr>
        <w:lastRenderedPageBreak/>
        <w:t>detractors</w:t>
      </w:r>
      <w:r w:rsidRPr="004A626F">
        <w:rPr>
          <w:rStyle w:val="FootnoteReference"/>
          <w:rFonts w:eastAsiaTheme="majorEastAsia"/>
          <w:color w:val="000000" w:themeColor="text1"/>
        </w:rPr>
        <w:footnoteReference w:id="60"/>
      </w:r>
      <w:r w:rsidRPr="004A626F">
        <w:rPr>
          <w:color w:val="000000" w:themeColor="text1"/>
        </w:rPr>
        <w:t>. This impact on free speech deviates from the ICCPR's focus on reasonable and necessary limitations, casting doubt on PECA's compliance with global norms for free speech.</w:t>
      </w:r>
    </w:p>
    <w:p w14:paraId="7D442CF9" w14:textId="11EBEE98" w:rsidR="00BC569C" w:rsidRPr="004A626F" w:rsidRDefault="00BC569C" w:rsidP="004A626F">
      <w:pPr>
        <w:pStyle w:val="Heading2"/>
        <w:spacing w:line="360" w:lineRule="auto"/>
        <w:rPr>
          <w:rFonts w:ascii="Times New Roman" w:hAnsi="Times New Roman" w:cs="Times New Roman"/>
          <w:color w:val="000000" w:themeColor="text1"/>
          <w:sz w:val="24"/>
          <w:szCs w:val="24"/>
        </w:rPr>
      </w:pPr>
      <w:bookmarkStart w:id="79" w:name="_Toc185781802"/>
      <w:r w:rsidRPr="004A626F">
        <w:rPr>
          <w:rFonts w:ascii="Times New Roman" w:hAnsi="Times New Roman" w:cs="Times New Roman"/>
          <w:color w:val="000000" w:themeColor="text1"/>
          <w:sz w:val="24"/>
          <w:szCs w:val="24"/>
        </w:rPr>
        <w:t>POTENTIAL FOR FUTURE AMENDMENTS AND REFORMS</w:t>
      </w:r>
      <w:bookmarkEnd w:id="79"/>
      <w:r w:rsidRPr="004A626F">
        <w:rPr>
          <w:rFonts w:ascii="Times New Roman" w:hAnsi="Times New Roman" w:cs="Times New Roman"/>
          <w:color w:val="000000" w:themeColor="text1"/>
          <w:sz w:val="24"/>
          <w:szCs w:val="24"/>
        </w:rPr>
        <w:t xml:space="preserve"> </w:t>
      </w:r>
    </w:p>
    <w:p w14:paraId="3B7E4BE9" w14:textId="77777777" w:rsidR="00BC569C" w:rsidRPr="004A626F" w:rsidRDefault="00BC569C" w:rsidP="004A626F">
      <w:pPr>
        <w:spacing w:line="360" w:lineRule="auto"/>
        <w:jc w:val="both"/>
        <w:rPr>
          <w:color w:val="000000" w:themeColor="text1"/>
        </w:rPr>
      </w:pPr>
      <w:r w:rsidRPr="004A626F">
        <w:rPr>
          <w:color w:val="000000" w:themeColor="text1"/>
        </w:rPr>
        <w:t>Amendments that include particular requirements for proportionality and necessity within PECA's provisions can be introduced in order to bring the law into compliance with international free expression norms. This allows for the definition of precise and unambiguous standards for what qualifies as acceptable limitations to curtail censorship. Clarifying the ambiguous wording around concepts like "immorality" and "indecency" would help to limit the reach of censorship and lessen the possibility of subjective interpretation</w:t>
      </w:r>
      <w:r w:rsidRPr="004A626F">
        <w:rPr>
          <w:rStyle w:val="FootnoteReference"/>
          <w:rFonts w:eastAsiaTheme="majorEastAsia"/>
          <w:color w:val="000000" w:themeColor="text1"/>
        </w:rPr>
        <w:footnoteReference w:id="61"/>
      </w:r>
      <w:r w:rsidRPr="004A626F">
        <w:rPr>
          <w:color w:val="000000" w:themeColor="text1"/>
        </w:rPr>
        <w:t>. With these changes, the PECA would be in line with General Comment No. 34, which emphasizes the necessity of accurate, understandable, and unambiguous language in laws governing speech. Additionally, by requiring that cases involving content removal be reviewed by an impartial court authority, future amendments should strengthen judicial control over content management</w:t>
      </w:r>
      <w:r w:rsidRPr="004A626F">
        <w:rPr>
          <w:rStyle w:val="FootnoteReference"/>
          <w:rFonts w:eastAsiaTheme="majorEastAsia"/>
          <w:color w:val="000000" w:themeColor="text1"/>
        </w:rPr>
        <w:footnoteReference w:id="62"/>
      </w:r>
      <w:r w:rsidRPr="004A626F">
        <w:rPr>
          <w:color w:val="000000" w:themeColor="text1"/>
        </w:rPr>
        <w:t>. There have been claims of arbitrary enforcement because enforement agencies have a great deal of discretion over what content is in violation of PECA's guidelines. Such criticism will be avoided and an additional layer of responsibility will be added with the creation of judicial review. Another area that needs improvement is the PECA's decriminalization of defamation. International standards, which advise that defamation be handled through civil law to prevent overly restricting speech, run counter to criminalizing defamation. One step towards bringing Pakistan's digital rights regime into compliance with international norms would be to decriminalize defamation under the PECA.</w:t>
      </w:r>
    </w:p>
    <w:p w14:paraId="7733026E" w14:textId="232D0274" w:rsidR="00BC569C" w:rsidRPr="004A626F" w:rsidRDefault="00BC569C" w:rsidP="004A626F">
      <w:pPr>
        <w:pStyle w:val="Heading2"/>
        <w:spacing w:line="360" w:lineRule="auto"/>
        <w:rPr>
          <w:rFonts w:ascii="Times New Roman" w:hAnsi="Times New Roman" w:cs="Times New Roman"/>
          <w:color w:val="000000" w:themeColor="text1"/>
          <w:sz w:val="24"/>
          <w:szCs w:val="24"/>
        </w:rPr>
      </w:pPr>
      <w:bookmarkStart w:id="80" w:name="_Toc185362524"/>
      <w:bookmarkStart w:id="81" w:name="_Toc185374580"/>
      <w:bookmarkStart w:id="82" w:name="_Toc185781803"/>
      <w:r w:rsidRPr="004A626F">
        <w:rPr>
          <w:rFonts w:ascii="Times New Roman" w:hAnsi="Times New Roman" w:cs="Times New Roman"/>
          <w:color w:val="000000" w:themeColor="text1"/>
          <w:sz w:val="24"/>
          <w:szCs w:val="24"/>
        </w:rPr>
        <w:t>EXAMINATION OF DOMESTIC LEGISLATIVE CHALLENGES</w:t>
      </w:r>
      <w:bookmarkEnd w:id="80"/>
      <w:bookmarkEnd w:id="81"/>
      <w:bookmarkEnd w:id="82"/>
    </w:p>
    <w:p w14:paraId="7AF13F87" w14:textId="77777777" w:rsidR="00BC569C" w:rsidRPr="004A626F" w:rsidRDefault="00BC569C" w:rsidP="004A626F">
      <w:pPr>
        <w:spacing w:line="360" w:lineRule="auto"/>
        <w:jc w:val="both"/>
        <w:rPr>
          <w:color w:val="000000" w:themeColor="text1"/>
        </w:rPr>
      </w:pPr>
      <w:r w:rsidRPr="004A626F">
        <w:rPr>
          <w:color w:val="000000" w:themeColor="text1"/>
        </w:rPr>
        <w:t>Reforms in PECA are necessary; however, Pakistan encounters difficulties in putting these challenges to practice. The state's focus on maintaining public order and national security, which frequently trumps civil liberties, is a significant barrier.</w:t>
      </w:r>
      <w:r w:rsidRPr="004A626F">
        <w:rPr>
          <w:color w:val="000000" w:themeColor="text1"/>
          <w:lang w:val="en-US"/>
        </w:rPr>
        <w:t xml:space="preserve"> </w:t>
      </w:r>
      <w:r w:rsidRPr="004A626F">
        <w:rPr>
          <w:color w:val="000000" w:themeColor="text1"/>
        </w:rPr>
        <w:t xml:space="preserve">Advocating for improvements is challenging because these agendas influence the conversation about digital regulation. It may be argued that attempts to change the PECA in a way that restricts governmental power constitute a national security compromise. Furthermore, there is little political will in the legislative and executive branches to implement changes that would reduce PECA's </w:t>
      </w:r>
      <w:r w:rsidRPr="004A626F">
        <w:rPr>
          <w:color w:val="000000" w:themeColor="text1"/>
        </w:rPr>
        <w:lastRenderedPageBreak/>
        <w:t>effectiveness as a political instrument. The provisions of PECA have been used by governments to control and monitor political expression. As a result, political actors obstruct legislative reform measures.</w:t>
      </w:r>
    </w:p>
    <w:p w14:paraId="141F0AC4" w14:textId="77777777" w:rsidR="00BC569C" w:rsidRPr="004A626F" w:rsidRDefault="00BC569C" w:rsidP="004A626F">
      <w:pPr>
        <w:spacing w:line="360" w:lineRule="auto"/>
        <w:jc w:val="both"/>
        <w:rPr>
          <w:color w:val="000000" w:themeColor="text1"/>
        </w:rPr>
      </w:pPr>
      <w:r w:rsidRPr="004A626F">
        <w:rPr>
          <w:color w:val="000000" w:themeColor="text1"/>
        </w:rPr>
        <w:t>Furthermore, the judiciary has the authority to interpret the PECA in accordance with international norms, but it has not been particularly inclined to question the state's interpretation of the Act. The judiciary prioritizes the necessity of stability and societal harmony in matters involving political dissent or delicate subjects like blasphemy. Because of this conservatism, the PECA has been interpreted in a way that limits free speech. Furthermore, the reform process is made more difficult by Pakistani society's views on free expression. Because of Pakistan's conservative culture, there is little public support for free online speech that challenges social norms or religious beliefs. Sections of the society endorse PECA’s restrictive approach to content deemed “blasphemous” or “immoral,” complicating efforts to align the Act with international standards that emphasize open discourse, leading to obstacles in the reform process</w:t>
      </w:r>
      <w:r w:rsidRPr="004A626F">
        <w:rPr>
          <w:rStyle w:val="FootnoteReference"/>
          <w:rFonts w:eastAsiaTheme="majorEastAsia"/>
          <w:color w:val="000000" w:themeColor="text1"/>
        </w:rPr>
        <w:footnoteReference w:id="63"/>
      </w:r>
      <w:r w:rsidRPr="004A626F">
        <w:rPr>
          <w:color w:val="000000" w:themeColor="text1"/>
        </w:rPr>
        <w:t xml:space="preserve">. Lastly, civil society organizations may be vocal in advocating for digital rights, yet they have resource constraints for large-scale impact. Without substantial financial and logistical support, these organizations struggle to influence policy effectively, reducing their impact on the legislative process. Thus, while there is a pressing need for amendments to PECA to better align it with international free speech standards, numerous legislative, political, and social challenges impede reform efforts. </w:t>
      </w:r>
    </w:p>
    <w:p w14:paraId="05ECCA43" w14:textId="10C3EFB0" w:rsidR="00BC569C" w:rsidRPr="004A626F" w:rsidRDefault="00BC569C" w:rsidP="004A626F">
      <w:pPr>
        <w:pStyle w:val="Heading2"/>
        <w:spacing w:line="360" w:lineRule="auto"/>
        <w:rPr>
          <w:rFonts w:ascii="Times New Roman" w:hAnsi="Times New Roman" w:cs="Times New Roman"/>
          <w:color w:val="000000" w:themeColor="text1"/>
          <w:sz w:val="24"/>
          <w:szCs w:val="24"/>
        </w:rPr>
      </w:pPr>
      <w:bookmarkStart w:id="83" w:name="_Toc185362525"/>
      <w:bookmarkStart w:id="84" w:name="_Toc185374581"/>
      <w:bookmarkStart w:id="85" w:name="_Toc185781804"/>
      <w:r w:rsidRPr="004A626F">
        <w:rPr>
          <w:rFonts w:ascii="Times New Roman" w:hAnsi="Times New Roman" w:cs="Times New Roman"/>
          <w:color w:val="000000" w:themeColor="text1"/>
          <w:sz w:val="24"/>
          <w:szCs w:val="24"/>
        </w:rPr>
        <w:t>PECA: PROTECTION OF JOURNALISTS</w:t>
      </w:r>
      <w:bookmarkEnd w:id="83"/>
      <w:bookmarkEnd w:id="84"/>
      <w:bookmarkEnd w:id="85"/>
    </w:p>
    <w:p w14:paraId="681823A3" w14:textId="77777777" w:rsidR="00BC569C" w:rsidRPr="004A626F" w:rsidRDefault="00BC569C" w:rsidP="004A626F">
      <w:pPr>
        <w:spacing w:line="360" w:lineRule="auto"/>
        <w:jc w:val="both"/>
        <w:rPr>
          <w:color w:val="000000" w:themeColor="text1"/>
        </w:rPr>
      </w:pPr>
      <w:r w:rsidRPr="004A626F">
        <w:rPr>
          <w:color w:val="000000" w:themeColor="text1"/>
        </w:rPr>
        <w:t>The PECA's implementation has exposed important internal factors that affect how free expression is enforced under the law. The institutional and sociopolitical elements that influence the PECA's implementation are highlighted in this section. The socio-political climate of Pakistan influences the application of the PECA involving journalists. Socio-political factors include a conservative approach to national security and a culture of limited tolerance for dissent. Adding on enforcement agencies also play a central role in how PECA is enforced, as they have significant autonomy and their decisions are often influenced by state priorities. They have been tasked with investigating cybercrimes, but it prioritizes cases that align with government interests. Additionally, there is a lack of oversight mechanisms, leading to selective enforcement. This trend highlights that in Pakistan, security concerns often override civil liberties, particularly freedom of expression.</w:t>
      </w:r>
    </w:p>
    <w:p w14:paraId="011C0002" w14:textId="77777777" w:rsidR="00BC569C" w:rsidRPr="004A626F" w:rsidRDefault="00BC569C" w:rsidP="004A626F">
      <w:pPr>
        <w:spacing w:line="360" w:lineRule="auto"/>
        <w:jc w:val="both"/>
        <w:rPr>
          <w:color w:val="000000" w:themeColor="text1"/>
        </w:rPr>
      </w:pPr>
    </w:p>
    <w:p w14:paraId="2A38ED66" w14:textId="77777777" w:rsidR="00BC569C" w:rsidRPr="004A626F" w:rsidRDefault="00BC569C" w:rsidP="004A626F">
      <w:pPr>
        <w:spacing w:line="360" w:lineRule="auto"/>
        <w:jc w:val="both"/>
        <w:rPr>
          <w:color w:val="000000" w:themeColor="text1"/>
        </w:rPr>
      </w:pPr>
      <w:r w:rsidRPr="004A626F">
        <w:rPr>
          <w:color w:val="000000" w:themeColor="text1"/>
        </w:rPr>
        <w:t>The PECA’s application contrasts with international standards for press freedom. According to Article 19 of the ICCPR, any restrictions must be necessary, proportionate, and aimed at achieving a legitimate objective, and the UN Human Rights Committee’s General Comment No. 34 further specifies that states should take measures to protect journalists from threats and retaliation, recognizing that the media plays a fundamental role in democratic societies</w:t>
      </w:r>
      <w:r w:rsidRPr="004A626F">
        <w:rPr>
          <w:rStyle w:val="FootnoteReference"/>
          <w:rFonts w:eastAsiaTheme="majorEastAsia"/>
          <w:color w:val="000000" w:themeColor="text1"/>
        </w:rPr>
        <w:footnoteReference w:id="64"/>
      </w:r>
      <w:r w:rsidRPr="004A626F">
        <w:rPr>
          <w:color w:val="000000" w:themeColor="text1"/>
        </w:rPr>
        <w:t>. In the case of journalists, the PECA’s provisions were not used to protect them from genuine harm but to silence critical voices, an approach that conflicts with international norms</w:t>
      </w:r>
      <w:r w:rsidRPr="004A626F">
        <w:rPr>
          <w:rStyle w:val="FootnoteReference"/>
          <w:rFonts w:eastAsiaTheme="majorEastAsia"/>
          <w:color w:val="000000" w:themeColor="text1"/>
        </w:rPr>
        <w:footnoteReference w:id="65"/>
      </w:r>
      <w:r w:rsidRPr="004A626F">
        <w:rPr>
          <w:color w:val="000000" w:themeColor="text1"/>
        </w:rPr>
        <w:t>. According to the Lingens v. Austria case in the European Court of Human Rights (ECHR), public officials and institutions should tolerate a higher level of scrutiny and criticism in democratic societies. This standard contrasts with Pakistan’s enforcement of PECA, where criticism of government and military institutions often leads to legal repercussions, restricting journalists’ ability to report freely.</w:t>
      </w:r>
    </w:p>
    <w:p w14:paraId="64F81D06" w14:textId="77777777" w:rsidR="00BC569C" w:rsidRPr="004A626F" w:rsidRDefault="00BC569C" w:rsidP="004A626F">
      <w:pPr>
        <w:spacing w:line="360" w:lineRule="auto"/>
        <w:jc w:val="both"/>
        <w:rPr>
          <w:color w:val="000000" w:themeColor="text1"/>
        </w:rPr>
      </w:pPr>
    </w:p>
    <w:p w14:paraId="1D7E52A6" w14:textId="77777777" w:rsidR="00BC569C" w:rsidRPr="004A626F" w:rsidRDefault="00BC569C" w:rsidP="004A626F">
      <w:pPr>
        <w:spacing w:line="360" w:lineRule="auto"/>
        <w:jc w:val="both"/>
        <w:rPr>
          <w:color w:val="000000" w:themeColor="text1"/>
        </w:rPr>
      </w:pPr>
      <w:r w:rsidRPr="004A626F">
        <w:rPr>
          <w:color w:val="000000" w:themeColor="text1"/>
        </w:rPr>
        <w:t>To align with international standards, Pakistan needs to introduce PECA reforms that include clear criteria for what constitutes incitement or defamation, ensuring these terms are not used to stifle legitimate journalism</w:t>
      </w:r>
      <w:r w:rsidRPr="004A626F">
        <w:rPr>
          <w:rStyle w:val="FootnoteReference"/>
          <w:rFonts w:eastAsiaTheme="majorEastAsia"/>
          <w:color w:val="000000" w:themeColor="text1"/>
        </w:rPr>
        <w:footnoteReference w:id="66"/>
      </w:r>
      <w:r w:rsidRPr="004A626F">
        <w:rPr>
          <w:color w:val="000000" w:themeColor="text1"/>
        </w:rPr>
        <w:t>. However, judicial oversight mechanisms should be introduced to limit the discretionary power of agencies, providing journalists with a fair opportunity to defend their right to report without fear of arbitrary prosecution. Lastly, reforming PECA to incorporate specific definitions, proportionality tests, and oversight mechanisms would be crucial steps toward aligning Pakistan’s approach with global norms on press freedom.</w:t>
      </w:r>
    </w:p>
    <w:p w14:paraId="123575E9" w14:textId="6A753F21" w:rsidR="00BC569C" w:rsidRPr="004A626F" w:rsidRDefault="00BC569C" w:rsidP="004A626F">
      <w:pPr>
        <w:pStyle w:val="Heading2"/>
        <w:spacing w:line="360" w:lineRule="auto"/>
        <w:rPr>
          <w:rFonts w:ascii="Times New Roman" w:hAnsi="Times New Roman" w:cs="Times New Roman"/>
          <w:color w:val="000000" w:themeColor="text1"/>
          <w:sz w:val="24"/>
          <w:szCs w:val="24"/>
        </w:rPr>
      </w:pPr>
      <w:bookmarkStart w:id="86" w:name="_Toc185362526"/>
      <w:bookmarkStart w:id="87" w:name="_Toc185374582"/>
      <w:bookmarkStart w:id="88" w:name="_Toc185781805"/>
      <w:r w:rsidRPr="004A626F">
        <w:rPr>
          <w:rFonts w:ascii="Times New Roman" w:hAnsi="Times New Roman" w:cs="Times New Roman"/>
          <w:color w:val="000000" w:themeColor="text1"/>
          <w:sz w:val="24"/>
          <w:szCs w:val="24"/>
        </w:rPr>
        <w:t>PECA: IMPACT ON POLITICAL PRESSURE</w:t>
      </w:r>
      <w:bookmarkEnd w:id="86"/>
      <w:bookmarkEnd w:id="87"/>
      <w:bookmarkEnd w:id="88"/>
    </w:p>
    <w:p w14:paraId="27F929B0" w14:textId="77777777" w:rsidR="00BC569C" w:rsidRPr="004A626F" w:rsidRDefault="00BC569C" w:rsidP="004A626F">
      <w:pPr>
        <w:spacing w:line="360" w:lineRule="auto"/>
        <w:jc w:val="both"/>
        <w:rPr>
          <w:color w:val="000000" w:themeColor="text1"/>
        </w:rPr>
      </w:pPr>
      <w:r w:rsidRPr="004A626F">
        <w:rPr>
          <w:color w:val="000000" w:themeColor="text1"/>
        </w:rPr>
        <w:t xml:space="preserve">PECA’s enforcement is influenced by political pressures that prioritize state stability over freedom of expression. In Pakistan, the criticism of institutions and calls for greater autonomy by regional groups is viewed as a threat to national unity. Hence, political figures who represent ethnic minorities and advocate for rights often ignored by the central government, are more likely to be targeted under PECA. The Act’s broad language on national security and public order allows authorities significant discretion in deciding what constitutes a prosecutable </w:t>
      </w:r>
      <w:r w:rsidRPr="004A626F">
        <w:rPr>
          <w:color w:val="000000" w:themeColor="text1"/>
        </w:rPr>
        <w:lastRenderedPageBreak/>
        <w:t>offense</w:t>
      </w:r>
      <w:r w:rsidRPr="004A626F">
        <w:rPr>
          <w:rStyle w:val="FootnoteReference"/>
          <w:rFonts w:eastAsiaTheme="majorEastAsia"/>
          <w:color w:val="000000" w:themeColor="text1"/>
        </w:rPr>
        <w:footnoteReference w:id="67"/>
      </w:r>
      <w:r w:rsidRPr="004A626F">
        <w:rPr>
          <w:color w:val="000000" w:themeColor="text1"/>
        </w:rPr>
        <w:t>. Political pressures also stem from the government’s desire to maintain control over public narratives. In cases where opposition figures challenge government policies, particularly on social media platforms with wide reach, authorities are inclined to use PECA to restrict these voices. The enforcement of PECA in cases of dissent appears to align with a broader trend of leveraging cyber laws to consolidate political power, whereby the government curtails opposition under the guise of safeguarding security</w:t>
      </w:r>
      <w:r w:rsidRPr="004A626F">
        <w:rPr>
          <w:rStyle w:val="FootnoteReference"/>
          <w:rFonts w:eastAsiaTheme="majorEastAsia"/>
          <w:color w:val="000000" w:themeColor="text1"/>
        </w:rPr>
        <w:footnoteReference w:id="68"/>
      </w:r>
      <w:r w:rsidRPr="004A626F">
        <w:rPr>
          <w:color w:val="000000" w:themeColor="text1"/>
        </w:rPr>
        <w:t>. Such practices foster a culture of self-censorship among political activists and opposition figures, who may refrain from expressing their views openly due to fear of prosecution.</w:t>
      </w:r>
    </w:p>
    <w:p w14:paraId="1CC107B3" w14:textId="2F03D079" w:rsidR="00BC569C" w:rsidRPr="004A626F" w:rsidRDefault="00BC569C" w:rsidP="004A626F">
      <w:pPr>
        <w:pStyle w:val="Heading2"/>
        <w:spacing w:line="360" w:lineRule="auto"/>
        <w:rPr>
          <w:rFonts w:ascii="Times New Roman" w:hAnsi="Times New Roman" w:cs="Times New Roman"/>
          <w:color w:val="000000" w:themeColor="text1"/>
          <w:sz w:val="24"/>
          <w:szCs w:val="24"/>
        </w:rPr>
      </w:pPr>
      <w:bookmarkStart w:id="89" w:name="_Toc185362527"/>
      <w:bookmarkStart w:id="90" w:name="_Toc185374583"/>
      <w:bookmarkStart w:id="91" w:name="_Toc185781806"/>
      <w:r w:rsidRPr="004A626F">
        <w:rPr>
          <w:rFonts w:ascii="Times New Roman" w:hAnsi="Times New Roman" w:cs="Times New Roman"/>
          <w:color w:val="000000" w:themeColor="text1"/>
          <w:sz w:val="24"/>
          <w:szCs w:val="24"/>
        </w:rPr>
        <w:t>POLITICAL DISSENT vs. INTERNATIONAL STANDARDS</w:t>
      </w:r>
      <w:bookmarkEnd w:id="89"/>
      <w:bookmarkEnd w:id="90"/>
      <w:bookmarkEnd w:id="91"/>
    </w:p>
    <w:p w14:paraId="345131CC" w14:textId="77777777" w:rsidR="00BC569C" w:rsidRPr="004A626F" w:rsidRDefault="00BC569C" w:rsidP="004A626F">
      <w:pPr>
        <w:spacing w:line="360" w:lineRule="auto"/>
        <w:jc w:val="both"/>
        <w:rPr>
          <w:color w:val="000000" w:themeColor="text1"/>
          <w:lang w:val="en-US"/>
        </w:rPr>
      </w:pPr>
      <w:r w:rsidRPr="004A626F">
        <w:rPr>
          <w:color w:val="000000" w:themeColor="text1"/>
        </w:rPr>
        <w:t>The application of PECA to prosecute political dissent stands in stark contrast to international standards on free expression. The ICCPR, under Article 19, protects the right to freedom of expression, including political dissent, and emphasizes that restrictions must be necessary, proportionate, and in pursuit of a legitimate aim. The UN Human Rights Committee’s General Comment No. 34 further underscores that states should not use laws to restrict political expression, particularly criticism of government policies or institutions, as such expression is essential to a democratic society</w:t>
      </w:r>
      <w:r w:rsidRPr="004A626F">
        <w:rPr>
          <w:rStyle w:val="FootnoteReference"/>
          <w:rFonts w:eastAsiaTheme="majorEastAsia"/>
          <w:color w:val="000000" w:themeColor="text1"/>
        </w:rPr>
        <w:footnoteReference w:id="69"/>
      </w:r>
      <w:r w:rsidRPr="004A626F">
        <w:rPr>
          <w:color w:val="000000" w:themeColor="text1"/>
        </w:rPr>
        <w:t>. The European Court of Human Rights (ECHR), in cases like Castells v. Spain, has also highlighted the importance of protecting political speech, especially for opposition figures, stating that criticism of the government is a fundamental component of democratic discourse</w:t>
      </w:r>
      <w:r w:rsidRPr="004A626F">
        <w:rPr>
          <w:rStyle w:val="FootnoteReference"/>
          <w:rFonts w:eastAsiaTheme="majorEastAsia"/>
          <w:color w:val="000000" w:themeColor="text1"/>
        </w:rPr>
        <w:footnoteReference w:id="70"/>
      </w:r>
      <w:r w:rsidRPr="004A626F">
        <w:rPr>
          <w:color w:val="000000" w:themeColor="text1"/>
        </w:rPr>
        <w:t xml:space="preserve">. This jurisprudence emphasizes that public officials and institutions must tolerate greater scrutiny and criticism as part of democratic accountability. In contrast, PECA’s application against political dissenters in Pakistan demonstrates a restrictive approach that limits the space for democratic expression. The broad and undefined language of the Act, coupled with the lack of independent judicial oversight, enables authorities to suppress dissent under the pretense of national security. To align with international standards, Pakistan would need to reform PECA to include specific protections for political speech, ensuring that dissent is not conflated with threats to public order. Establishing clearer definitions for terms like “anti-state” content and enhancing judicial oversight could reduce the likelihood of </w:t>
      </w:r>
      <w:r w:rsidRPr="004A626F">
        <w:rPr>
          <w:color w:val="000000" w:themeColor="text1"/>
        </w:rPr>
        <w:lastRenderedPageBreak/>
        <w:t>political abuse, fostering a more balanced approach that respects both security and democratic rights.</w:t>
      </w:r>
    </w:p>
    <w:p w14:paraId="29F03BCC" w14:textId="77777777" w:rsidR="00BC569C" w:rsidRPr="004A626F" w:rsidRDefault="00BC569C" w:rsidP="004A626F">
      <w:pPr>
        <w:pStyle w:val="Heading2"/>
        <w:spacing w:line="360" w:lineRule="auto"/>
        <w:jc w:val="center"/>
        <w:rPr>
          <w:rFonts w:ascii="Times New Roman" w:hAnsi="Times New Roman" w:cs="Times New Roman"/>
          <w:color w:val="000000" w:themeColor="text1"/>
          <w:sz w:val="24"/>
          <w:szCs w:val="24"/>
        </w:rPr>
      </w:pPr>
      <w:bookmarkStart w:id="92" w:name="_Toc185781807"/>
      <w:r w:rsidRPr="004A626F">
        <w:rPr>
          <w:rFonts w:ascii="Times New Roman" w:hAnsi="Times New Roman" w:cs="Times New Roman"/>
          <w:color w:val="000000" w:themeColor="text1"/>
          <w:sz w:val="24"/>
          <w:szCs w:val="24"/>
        </w:rPr>
        <w:t>CONCLUSION</w:t>
      </w:r>
      <w:bookmarkEnd w:id="92"/>
    </w:p>
    <w:p w14:paraId="1410F8B5" w14:textId="76BFB444" w:rsidR="004A626F" w:rsidRDefault="004A626F" w:rsidP="004A626F">
      <w:pPr>
        <w:spacing w:line="360" w:lineRule="auto"/>
        <w:jc w:val="both"/>
        <w:rPr>
          <w:color w:val="000000" w:themeColor="text1"/>
        </w:rPr>
      </w:pPr>
      <w:r>
        <w:rPr>
          <w:color w:val="000000" w:themeColor="text1"/>
        </w:rPr>
        <w:t xml:space="preserve">In conclusion, the 2016 PECA, which was first enacted to combat cybercrime in Pakistan, is now a hot topic of discussion due to its potential effects on free speech. PECA's extensive provisions and selective implementation have aroused serious concerns about the repression of dissent and the imposition of political and social constraints, despite the fact that it was created to address the changing difficulties posed by cyber threats. PECA's role as a regulatory tool is complicated by a number of institutional, sociopolitical, and cultural issues that have a significant impact on its implementation, as this paper shows. Firstly, PECA is subject to various strucutural challenges, which are systamic and financial. Adding on, Pakistan's emphasis on preserving state security has resulted in a legal system that places a strong emphasis on regulating free speech, particularly when it comes to statements seen to be anti-state or critical of governmental policy. Civil liberties have been disproportionately affected by this strategy, as evidenced by instances where political activists and journalists have been charged under PECA for voicing divergent opinions. Subjective interpretations of what poses a threat to national security are made possible by PECA's lack of precise, well-defined limitations, which can lead to overreach and the repression of valid criticism. Such actions undermine democratic accountability by creating a climate of self-censorship and generating worries about the abuse of regulatory authority. Comparatively, PECA’s enforcement diverges from international standards that emphasize the protection of free expression, particularly for journalists and political activists. International frameworks, including the International Covenant on Civil and Political Rights (ICCPR) and decisions from the European Court of Human Rights (ECHR), prioritize the proportionality and necessity of restrictions on speech. However, PECA’s vague language and lack of structured tests for assessing these principles often lead to arbitrary applications that restrict freedom of expression disproportionately. Without adequate judicial oversight and independent mechanisms, PECA’s broad provisions continue to enable selective enforcement, contrasting sharply with international norms that protect critical discourse as essential to a democratic society. The </w:t>
      </w:r>
      <w:r w:rsidR="001200AD">
        <w:rPr>
          <w:color w:val="000000" w:themeColor="text1"/>
          <w:lang w:val="en-US"/>
        </w:rPr>
        <w:t xml:space="preserve">research paper </w:t>
      </w:r>
      <w:r>
        <w:rPr>
          <w:color w:val="000000" w:themeColor="text1"/>
        </w:rPr>
        <w:t xml:space="preserve">also emphasizes the difficulties civil society and the media have in promoting press freedom and digital rights in Pakistan. Journalists, media outlets, and civil society organizations are essential in resisting the restrictive uses of PECA. They do, however, confront several challenges, such as cultural disagreements over free speech, judicial conservatism, and political opposition to </w:t>
      </w:r>
      <w:r>
        <w:rPr>
          <w:color w:val="000000" w:themeColor="text1"/>
        </w:rPr>
        <w:lastRenderedPageBreak/>
        <w:t>reform. These players are frequently hampered by a lack of political will, scarce resources, and public narratives that place a higher priority on security than on individual rights.</w:t>
      </w:r>
    </w:p>
    <w:p w14:paraId="5CF91AB7" w14:textId="472FE92B" w:rsidR="00BC569C" w:rsidRPr="004A626F" w:rsidRDefault="00BC569C" w:rsidP="004A626F">
      <w:pPr>
        <w:spacing w:line="360" w:lineRule="auto"/>
        <w:rPr>
          <w:color w:val="000000" w:themeColor="text1"/>
          <w:lang w:val="en-US"/>
        </w:rPr>
      </w:pPr>
    </w:p>
    <w:sectPr w:rsidR="00BC569C" w:rsidRPr="004A62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EE40" w14:textId="77777777" w:rsidR="003A7C6E" w:rsidRDefault="003A7C6E" w:rsidP="00BC569C">
      <w:r>
        <w:separator/>
      </w:r>
    </w:p>
  </w:endnote>
  <w:endnote w:type="continuationSeparator" w:id="0">
    <w:p w14:paraId="6DD81843" w14:textId="77777777" w:rsidR="003A7C6E" w:rsidRDefault="003A7C6E" w:rsidP="00BC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3FDBB" w14:textId="77777777" w:rsidR="003A7C6E" w:rsidRDefault="003A7C6E" w:rsidP="00BC569C">
      <w:r>
        <w:separator/>
      </w:r>
    </w:p>
  </w:footnote>
  <w:footnote w:type="continuationSeparator" w:id="0">
    <w:p w14:paraId="2CA66E40" w14:textId="77777777" w:rsidR="003A7C6E" w:rsidRDefault="003A7C6E" w:rsidP="00BC569C">
      <w:r>
        <w:continuationSeparator/>
      </w:r>
    </w:p>
  </w:footnote>
  <w:footnote w:id="1">
    <w:p w14:paraId="7C946BA2" w14:textId="77777777" w:rsidR="00BC569C" w:rsidRDefault="00BC569C" w:rsidP="00BC569C">
      <w:pPr>
        <w:pStyle w:val="FootnoteText"/>
        <w:rPr>
          <w:lang w:val="en-US"/>
        </w:rPr>
      </w:pPr>
      <w:r>
        <w:rPr>
          <w:rStyle w:val="FootnoteReference"/>
          <w:rFonts w:eastAsiaTheme="majorEastAsia"/>
        </w:rPr>
        <w:footnoteRef/>
      </w:r>
      <w:r>
        <w:t xml:space="preserve"> Sheraz Khan, Pardis Moslemzadeh Tehrani, and Mehwish Iftikhar, "Impact of PECA-2016 Provisions on Freedom of Speech: A Case of Pakistan," </w:t>
      </w:r>
      <w:r>
        <w:rPr>
          <w:i/>
          <w:iCs/>
        </w:rPr>
        <w:t>Journal of Management Info</w:t>
      </w:r>
      <w:r>
        <w:t xml:space="preserve"> 6, no. 2 (2019): 7–11.</w:t>
      </w:r>
    </w:p>
  </w:footnote>
  <w:footnote w:id="2">
    <w:p w14:paraId="64F21378" w14:textId="77777777" w:rsidR="00BC569C" w:rsidRDefault="00BC569C" w:rsidP="00BC569C">
      <w:pPr>
        <w:pStyle w:val="FootnoteText"/>
        <w:rPr>
          <w:lang w:val="en-US"/>
        </w:rPr>
      </w:pPr>
      <w:r>
        <w:rPr>
          <w:rStyle w:val="FootnoteReference"/>
          <w:rFonts w:eastAsiaTheme="majorEastAsia"/>
        </w:rPr>
        <w:footnoteRef/>
      </w:r>
      <w:r>
        <w:t xml:space="preserve"> </w:t>
      </w:r>
      <w:r>
        <w:rPr>
          <w:lang w:val="en-US"/>
        </w:rPr>
        <w:t xml:space="preserve">Ibid. </w:t>
      </w:r>
    </w:p>
  </w:footnote>
  <w:footnote w:id="3">
    <w:p w14:paraId="35E1D8E8" w14:textId="77777777" w:rsidR="00BC569C" w:rsidRDefault="00BC569C" w:rsidP="00BC569C">
      <w:pPr>
        <w:pStyle w:val="FootnoteText"/>
        <w:rPr>
          <w:lang w:val="en-US"/>
        </w:rPr>
      </w:pPr>
      <w:r>
        <w:rPr>
          <w:rStyle w:val="FootnoteReference"/>
          <w:rFonts w:eastAsiaTheme="majorEastAsia"/>
        </w:rPr>
        <w:footnoteRef/>
      </w:r>
      <w:r>
        <w:t xml:space="preserve"> “Rights Activists Seek Reform in Cybercrime Law," </w:t>
      </w:r>
      <w:r>
        <w:rPr>
          <w:i/>
          <w:iCs/>
        </w:rPr>
        <w:t>Dawn</w:t>
      </w:r>
      <w:r>
        <w:t>, January 18, 2022</w:t>
      </w:r>
    </w:p>
  </w:footnote>
  <w:footnote w:id="4">
    <w:p w14:paraId="344B0EDA" w14:textId="77777777" w:rsidR="00BC569C" w:rsidRDefault="00BC569C" w:rsidP="00BC569C">
      <w:pPr>
        <w:pStyle w:val="FootnoteText"/>
        <w:rPr>
          <w:lang w:val="en-US"/>
        </w:rPr>
      </w:pPr>
      <w:r>
        <w:rPr>
          <w:rStyle w:val="FootnoteReference"/>
          <w:rFonts w:eastAsiaTheme="majorEastAsia"/>
        </w:rPr>
        <w:footnoteRef/>
      </w:r>
      <w:r>
        <w:t xml:space="preserve"> Ibid. </w:t>
      </w:r>
    </w:p>
  </w:footnote>
  <w:footnote w:id="5">
    <w:p w14:paraId="052BB9C8" w14:textId="77777777" w:rsidR="00BC569C" w:rsidRDefault="00BC569C" w:rsidP="00BC569C">
      <w:pPr>
        <w:pStyle w:val="FootnoteText"/>
        <w:rPr>
          <w:lang w:val="en-US"/>
        </w:rPr>
      </w:pPr>
      <w:r>
        <w:rPr>
          <w:rStyle w:val="FootnoteReference"/>
          <w:rFonts w:eastAsiaTheme="majorEastAsia"/>
        </w:rPr>
        <w:footnoteRef/>
      </w:r>
      <w:r>
        <w:t xml:space="preserve"> </w:t>
      </w:r>
      <w:r>
        <w:rPr>
          <w:lang w:val="en-US"/>
        </w:rPr>
        <w:t xml:space="preserve">Ibid. </w:t>
      </w:r>
    </w:p>
  </w:footnote>
  <w:footnote w:id="6">
    <w:p w14:paraId="7982EE8A" w14:textId="77777777" w:rsidR="00BC569C" w:rsidRDefault="00BC569C" w:rsidP="00BC569C">
      <w:pPr>
        <w:pStyle w:val="FootnoteText"/>
        <w:rPr>
          <w:lang w:val="en-US"/>
        </w:rPr>
      </w:pPr>
      <w:r>
        <w:rPr>
          <w:rStyle w:val="FootnoteReference"/>
          <w:rFonts w:eastAsiaTheme="majorEastAsia"/>
        </w:rPr>
        <w:footnoteRef/>
      </w:r>
      <w:r>
        <w:t xml:space="preserve"> Artificial Intelligence in Cybersecurity: A Review and a Case Study," MDPI, November 14, 2024</w:t>
      </w:r>
    </w:p>
  </w:footnote>
  <w:footnote w:id="7">
    <w:p w14:paraId="2F062FE0" w14:textId="77777777" w:rsidR="00BC569C" w:rsidRDefault="00BC569C" w:rsidP="00BC569C">
      <w:pPr>
        <w:pStyle w:val="FootnoteText"/>
        <w:rPr>
          <w:lang w:val="en-US"/>
        </w:rPr>
      </w:pPr>
      <w:r>
        <w:rPr>
          <w:rStyle w:val="FootnoteReference"/>
          <w:rFonts w:eastAsiaTheme="majorEastAsia"/>
        </w:rPr>
        <w:footnoteRef/>
      </w:r>
      <w:r>
        <w:t xml:space="preserve"> </w:t>
      </w:r>
      <w:r>
        <w:rPr>
          <w:lang w:val="en-US"/>
        </w:rPr>
        <w:t xml:space="preserve">Ibid. </w:t>
      </w:r>
    </w:p>
  </w:footnote>
  <w:footnote w:id="8">
    <w:p w14:paraId="1B677513" w14:textId="77777777" w:rsidR="00BC569C" w:rsidRDefault="00BC569C" w:rsidP="00BC569C">
      <w:pPr>
        <w:pStyle w:val="FootnoteText"/>
        <w:rPr>
          <w:lang w:val="en-US"/>
        </w:rPr>
      </w:pPr>
      <w:r>
        <w:rPr>
          <w:rStyle w:val="FootnoteReference"/>
          <w:rFonts w:eastAsiaTheme="majorEastAsia"/>
        </w:rPr>
        <w:footnoteRef/>
      </w:r>
      <w:r>
        <w:t xml:space="preserve"> Addressing the Skills Gap in Cybersecurity," International Telecommunications Union (ITU), 2021.</w:t>
      </w:r>
    </w:p>
  </w:footnote>
  <w:footnote w:id="9">
    <w:p w14:paraId="6B03256E" w14:textId="77777777" w:rsidR="00BC569C" w:rsidRDefault="00BC569C" w:rsidP="00BC569C">
      <w:pPr>
        <w:pStyle w:val="FootnoteText"/>
        <w:rPr>
          <w:lang w:val="en-US"/>
        </w:rPr>
      </w:pPr>
      <w:r>
        <w:rPr>
          <w:rStyle w:val="FootnoteReference"/>
          <w:rFonts w:eastAsiaTheme="majorEastAsia"/>
        </w:rPr>
        <w:footnoteRef/>
      </w:r>
      <w:r>
        <w:t xml:space="preserve"> Building Effective Digital Governance in Cybersecurity: Lessons from Estonia," Organization for Economic Cooperation and Development (OECD), 2020.</w:t>
      </w:r>
    </w:p>
  </w:footnote>
  <w:footnote w:id="10">
    <w:p w14:paraId="72BFCA65" w14:textId="77777777" w:rsidR="00BC569C" w:rsidRDefault="00BC569C" w:rsidP="00BC569C">
      <w:pPr>
        <w:pStyle w:val="FootnoteText"/>
        <w:rPr>
          <w:lang w:val="en-US"/>
        </w:rPr>
      </w:pPr>
      <w:r>
        <w:rPr>
          <w:rStyle w:val="FootnoteReference"/>
          <w:rFonts w:eastAsiaTheme="majorEastAsia"/>
        </w:rPr>
        <w:footnoteRef/>
      </w:r>
      <w:r>
        <w:t xml:space="preserve"> United Nations Office on Drugs and Crime (UNODC), </w:t>
      </w:r>
      <w:r>
        <w:rPr>
          <w:i/>
          <w:iCs/>
        </w:rPr>
        <w:t>Comprehensive Study on Cybercrime</w:t>
      </w:r>
      <w:r>
        <w:t>, 2019.</w:t>
      </w:r>
    </w:p>
  </w:footnote>
  <w:footnote w:id="11">
    <w:p w14:paraId="42C47203" w14:textId="77777777" w:rsidR="00BC569C" w:rsidRDefault="00BC569C" w:rsidP="00BC569C">
      <w:pPr>
        <w:pStyle w:val="FootnoteText"/>
        <w:rPr>
          <w:lang w:val="en-US"/>
        </w:rPr>
      </w:pPr>
      <w:r>
        <w:rPr>
          <w:rStyle w:val="FootnoteReference"/>
          <w:rFonts w:eastAsiaTheme="majorEastAsia"/>
        </w:rPr>
        <w:footnoteRef/>
      </w:r>
      <w:r>
        <w:t xml:space="preserve"> Asia-Pacific Economic Cooperation (APEC), </w:t>
      </w:r>
      <w:r>
        <w:rPr>
          <w:i/>
          <w:iCs/>
        </w:rPr>
        <w:t>Promoting Regional Cybersecurity Cooperation</w:t>
      </w:r>
      <w:r>
        <w:t>, 2020.</w:t>
      </w:r>
    </w:p>
  </w:footnote>
  <w:footnote w:id="12">
    <w:p w14:paraId="0556B788" w14:textId="77777777" w:rsidR="00BC569C" w:rsidRDefault="00BC569C" w:rsidP="00BC569C">
      <w:pPr>
        <w:pStyle w:val="FootnoteText"/>
        <w:rPr>
          <w:lang w:val="en-US"/>
        </w:rPr>
      </w:pPr>
      <w:r>
        <w:rPr>
          <w:rStyle w:val="FootnoteReference"/>
          <w:rFonts w:eastAsiaTheme="majorEastAsia"/>
        </w:rPr>
        <w:footnoteRef/>
      </w:r>
      <w:r>
        <w:t xml:space="preserve"> </w:t>
      </w:r>
      <w:r>
        <w:rPr>
          <w:lang w:val="en-US"/>
        </w:rPr>
        <w:t xml:space="preserve">Ibid. </w:t>
      </w:r>
    </w:p>
  </w:footnote>
  <w:footnote w:id="13">
    <w:p w14:paraId="6ACB9919" w14:textId="77777777" w:rsidR="00BC569C" w:rsidRDefault="00BC569C" w:rsidP="00BC569C">
      <w:pPr>
        <w:pStyle w:val="FootnoteText"/>
        <w:rPr>
          <w:lang w:val="en-US"/>
        </w:rPr>
      </w:pPr>
      <w:r>
        <w:rPr>
          <w:rStyle w:val="FootnoteReference"/>
          <w:rFonts w:eastAsiaTheme="majorEastAsia"/>
        </w:rPr>
        <w:footnoteRef/>
      </w:r>
      <w:r>
        <w:t xml:space="preserve"> Bangladesh e-Government Computer Incident Response Team (BGD e-GOV CIRT), </w:t>
      </w:r>
      <w:r>
        <w:rPr>
          <w:i/>
          <w:iCs/>
        </w:rPr>
        <w:t>Annual Cybersecurity Report 2022</w:t>
      </w:r>
      <w:r>
        <w:t>.</w:t>
      </w:r>
    </w:p>
  </w:footnote>
  <w:footnote w:id="14">
    <w:p w14:paraId="1FBD32DE" w14:textId="77777777" w:rsidR="00BC569C" w:rsidRDefault="00BC569C" w:rsidP="00BC569C">
      <w:pPr>
        <w:pStyle w:val="FootnoteText"/>
        <w:rPr>
          <w:lang w:val="en-US"/>
        </w:rPr>
      </w:pPr>
      <w:r>
        <w:rPr>
          <w:rStyle w:val="FootnoteReference"/>
          <w:rFonts w:eastAsiaTheme="majorEastAsia"/>
        </w:rPr>
        <w:footnoteRef/>
      </w:r>
      <w:r>
        <w:t xml:space="preserve"> International Telecommunication Union (ITU), </w:t>
      </w:r>
      <w:r>
        <w:rPr>
          <w:i/>
          <w:iCs/>
        </w:rPr>
        <w:t>Global Cybersecurity Index 2021</w:t>
      </w:r>
      <w:r>
        <w:t>.</w:t>
      </w:r>
    </w:p>
  </w:footnote>
  <w:footnote w:id="15">
    <w:p w14:paraId="38553FF2" w14:textId="77777777" w:rsidR="00BC569C" w:rsidRDefault="00BC569C" w:rsidP="00BC569C">
      <w:pPr>
        <w:pStyle w:val="FootnoteText"/>
        <w:rPr>
          <w:lang w:val="en-US"/>
        </w:rPr>
      </w:pPr>
      <w:r>
        <w:rPr>
          <w:rStyle w:val="FootnoteReference"/>
          <w:rFonts w:eastAsiaTheme="majorEastAsia"/>
        </w:rPr>
        <w:footnoteRef/>
      </w:r>
      <w:r>
        <w:t xml:space="preserve"> Pakistan Telecommunication Authority (PTA), </w:t>
      </w:r>
      <w:r>
        <w:rPr>
          <w:i/>
          <w:iCs/>
        </w:rPr>
        <w:t>Annual Report 2022</w:t>
      </w:r>
      <w:r>
        <w:t>.</w:t>
      </w:r>
    </w:p>
  </w:footnote>
  <w:footnote w:id="16">
    <w:p w14:paraId="398303D3" w14:textId="77777777" w:rsidR="00BC569C" w:rsidRDefault="00BC569C" w:rsidP="00BC569C">
      <w:pPr>
        <w:pStyle w:val="FootnoteText"/>
        <w:rPr>
          <w:lang w:val="en-US"/>
        </w:rPr>
      </w:pPr>
      <w:r>
        <w:rPr>
          <w:rStyle w:val="FootnoteReference"/>
          <w:rFonts w:eastAsiaTheme="majorEastAsia"/>
        </w:rPr>
        <w:footnoteRef/>
      </w:r>
      <w:r>
        <w:t xml:space="preserve"> Balancing National Security and Free Speech in Cyberspace: The Case of PECA," Shaikh Ahmad Hassan School of Law, LUMS, </w:t>
      </w:r>
      <w:hyperlink r:id="rId1" w:tgtFrame="_new" w:history="1">
        <w:r>
          <w:rPr>
            <w:rStyle w:val="Hyperlink"/>
            <w:rFonts w:eastAsiaTheme="majorEastAsia"/>
          </w:rPr>
          <w:t>https://sahsol.lums.edu.pk/node/12862</w:t>
        </w:r>
      </w:hyperlink>
      <w:r>
        <w:t xml:space="preserve">. Balancing National Security and Free Speech in Cyberspace: The Case of PECA," Shaikh Ahmad Hassan School of Law, LUMS, </w:t>
      </w:r>
      <w:hyperlink r:id="rId2" w:tgtFrame="_new" w:history="1">
        <w:r>
          <w:rPr>
            <w:rStyle w:val="Hyperlink"/>
            <w:rFonts w:eastAsiaTheme="majorEastAsia"/>
          </w:rPr>
          <w:t>https://sahsol.lums.edu.pk/node/12862</w:t>
        </w:r>
      </w:hyperlink>
      <w:r>
        <w:t>.</w:t>
      </w:r>
    </w:p>
  </w:footnote>
  <w:footnote w:id="17">
    <w:p w14:paraId="7236987B" w14:textId="77777777" w:rsidR="00BC569C" w:rsidRDefault="00BC569C" w:rsidP="00BC569C">
      <w:pPr>
        <w:pStyle w:val="FootnoteText"/>
        <w:rPr>
          <w:lang w:val="en-US"/>
        </w:rPr>
      </w:pPr>
      <w:r>
        <w:rPr>
          <w:rStyle w:val="FootnoteReference"/>
          <w:rFonts w:eastAsiaTheme="majorEastAsia"/>
        </w:rPr>
        <w:footnoteRef/>
      </w:r>
      <w:r>
        <w:t xml:space="preserve"> </w:t>
      </w:r>
      <w:r>
        <w:rPr>
          <w:lang w:val="en-US"/>
        </w:rPr>
        <w:t xml:space="preserve">Ibid. </w:t>
      </w:r>
    </w:p>
  </w:footnote>
  <w:footnote w:id="18">
    <w:p w14:paraId="338496ED" w14:textId="77777777" w:rsidR="00BC569C" w:rsidRDefault="00BC569C" w:rsidP="00BC569C">
      <w:pPr>
        <w:pStyle w:val="FootnoteText"/>
        <w:rPr>
          <w:lang w:val="en-US"/>
        </w:rPr>
      </w:pPr>
      <w:r>
        <w:rPr>
          <w:rStyle w:val="FootnoteReference"/>
          <w:rFonts w:eastAsiaTheme="majorEastAsia"/>
        </w:rPr>
        <w:footnoteRef/>
      </w:r>
      <w:r>
        <w:t xml:space="preserve"> Pakistan: Prevention of Electronic Crimes Act and Its Impact on National Security," Clooney Foundation for Justice, </w:t>
      </w:r>
      <w:hyperlink r:id="rId3" w:tgtFrame="_new" w:history="1">
        <w:r>
          <w:rPr>
            <w:rStyle w:val="Hyperlink"/>
            <w:rFonts w:eastAsiaTheme="majorEastAsia"/>
          </w:rPr>
          <w:t>https://cfj.org/wp-content/uploads/2023/09/Pakistan_PECA-Report_September-2023.pdf</w:t>
        </w:r>
      </w:hyperlink>
      <w:r>
        <w:t>.</w:t>
      </w:r>
    </w:p>
  </w:footnote>
  <w:footnote w:id="19">
    <w:p w14:paraId="009EDFB0" w14:textId="77777777" w:rsidR="00BC569C" w:rsidRDefault="00BC569C" w:rsidP="00BC569C">
      <w:pPr>
        <w:pStyle w:val="FootnoteText"/>
        <w:rPr>
          <w:lang w:val="en-US"/>
        </w:rPr>
      </w:pPr>
      <w:r>
        <w:rPr>
          <w:rStyle w:val="FootnoteReference"/>
          <w:rFonts w:eastAsiaTheme="majorEastAsia"/>
        </w:rPr>
        <w:footnoteRef/>
      </w:r>
      <w:r>
        <w:t xml:space="preserve"> Pakistan: PECA and Digital Freedoms," Digital Rights Foundation, https://digitalrightsfoundation.pk/peca-and-digital-freedoms-in-pakistan/.</w:t>
      </w:r>
    </w:p>
  </w:footnote>
  <w:footnote w:id="20">
    <w:p w14:paraId="69F81164" w14:textId="77777777" w:rsidR="00BC569C" w:rsidRDefault="00BC569C" w:rsidP="00BC569C">
      <w:pPr>
        <w:pStyle w:val="FootnoteText"/>
        <w:rPr>
          <w:lang w:val="en-US"/>
        </w:rPr>
      </w:pPr>
      <w:r>
        <w:rPr>
          <w:rStyle w:val="FootnoteReference"/>
          <w:rFonts w:eastAsiaTheme="majorEastAsia"/>
        </w:rPr>
        <w:footnoteRef/>
      </w:r>
      <w:r>
        <w:t xml:space="preserve"> The Role of PECA in Addressing Cyber-Terrorism and National Security Concerns," Shaikh Ahmad Hassan School of Law, LUMS, </w:t>
      </w:r>
      <w:hyperlink r:id="rId4" w:tgtFrame="_new" w:history="1">
        <w:r>
          <w:rPr>
            <w:rStyle w:val="Hyperlink"/>
            <w:rFonts w:eastAsiaTheme="majorEastAsia"/>
          </w:rPr>
          <w:t>https://sahsol.lums.edu.pk/node/12862</w:t>
        </w:r>
      </w:hyperlink>
      <w:r>
        <w:t>.</w:t>
      </w:r>
    </w:p>
  </w:footnote>
  <w:footnote w:id="21">
    <w:p w14:paraId="6CC01AD8" w14:textId="77777777" w:rsidR="00BC569C" w:rsidRDefault="00BC569C" w:rsidP="00BC569C">
      <w:pPr>
        <w:pStyle w:val="FootnoteText"/>
        <w:rPr>
          <w:lang w:val="en-US"/>
        </w:rPr>
      </w:pPr>
      <w:r>
        <w:rPr>
          <w:rStyle w:val="FootnoteReference"/>
          <w:rFonts w:eastAsiaTheme="majorEastAsia"/>
        </w:rPr>
        <w:footnoteRef/>
      </w:r>
      <w:r>
        <w:t xml:space="preserve"> </w:t>
      </w:r>
      <w:r>
        <w:rPr>
          <w:lang w:val="en-US"/>
        </w:rPr>
        <w:t xml:space="preserve">Ibid. </w:t>
      </w:r>
    </w:p>
  </w:footnote>
  <w:footnote w:id="22">
    <w:p w14:paraId="20D2BCE4" w14:textId="77777777" w:rsidR="00BC569C" w:rsidRDefault="00BC569C" w:rsidP="00BC569C">
      <w:pPr>
        <w:pStyle w:val="FootnoteText"/>
        <w:rPr>
          <w:lang w:val="en-US"/>
        </w:rPr>
      </w:pPr>
      <w:r>
        <w:rPr>
          <w:rStyle w:val="FootnoteReference"/>
          <w:rFonts w:eastAsiaTheme="majorEastAsia"/>
        </w:rPr>
        <w:footnoteRef/>
      </w:r>
      <w:r>
        <w:t xml:space="preserve"> Pakistan: Prevention of Electronic Crimes Act and Its Impact on National Security," Clooney Foundation for Justice, </w:t>
      </w:r>
      <w:hyperlink r:id="rId5" w:tgtFrame="_new" w:history="1">
        <w:r>
          <w:rPr>
            <w:rStyle w:val="Hyperlink"/>
            <w:rFonts w:eastAsiaTheme="majorEastAsia"/>
          </w:rPr>
          <w:t>https://cfj.org/wp-content/uploads/2023/09/Pakistan_PECA-Report_September-2023.pdf</w:t>
        </w:r>
      </w:hyperlink>
      <w:r>
        <w:t>.</w:t>
      </w:r>
    </w:p>
  </w:footnote>
  <w:footnote w:id="23">
    <w:p w14:paraId="4FA54A5F" w14:textId="77777777" w:rsidR="00BC569C" w:rsidRDefault="00BC569C" w:rsidP="00BC569C">
      <w:pPr>
        <w:pStyle w:val="FootnoteText"/>
        <w:rPr>
          <w:lang w:val="en-US"/>
        </w:rPr>
      </w:pPr>
      <w:r>
        <w:rPr>
          <w:rStyle w:val="FootnoteReference"/>
          <w:rFonts w:eastAsiaTheme="majorEastAsia"/>
        </w:rPr>
        <w:footnoteRef/>
      </w:r>
      <w:r>
        <w:t xml:space="preserve"> Pakistan’s Prioritization of Security Over Free Speech," Advance Legal Rights Foundation, </w:t>
      </w:r>
      <w:hyperlink r:id="rId6" w:tgtFrame="_new" w:history="1">
        <w:r>
          <w:rPr>
            <w:rStyle w:val="Hyperlink"/>
            <w:rFonts w:eastAsiaTheme="majorEastAsia"/>
          </w:rPr>
          <w:t>https://www.advancelrf.org/wp-content/uploads/2024/03/Vol-6-No.-1-3.pdf</w:t>
        </w:r>
      </w:hyperlink>
      <w:r>
        <w:t>.</w:t>
      </w:r>
    </w:p>
  </w:footnote>
  <w:footnote w:id="24">
    <w:p w14:paraId="13230CA9" w14:textId="77777777" w:rsidR="00BC569C" w:rsidRDefault="00BC569C" w:rsidP="00BC569C">
      <w:pPr>
        <w:pStyle w:val="FootnoteText"/>
        <w:rPr>
          <w:lang w:val="en-US"/>
        </w:rPr>
      </w:pPr>
      <w:r>
        <w:rPr>
          <w:rStyle w:val="FootnoteReference"/>
          <w:rFonts w:eastAsiaTheme="majorEastAsia"/>
        </w:rPr>
        <w:footnoteRef/>
      </w:r>
      <w:r>
        <w:t xml:space="preserve"> International Standards and PECA: Challenges in Implementation," Research Society of International Law, https://rsilpak.org/2024/international-standards-and-peca/.</w:t>
      </w:r>
    </w:p>
  </w:footnote>
  <w:footnote w:id="25">
    <w:p w14:paraId="42A96352" w14:textId="77777777" w:rsidR="00BC569C" w:rsidRDefault="00BC569C" w:rsidP="00BC569C">
      <w:pPr>
        <w:pStyle w:val="FootnoteText"/>
        <w:rPr>
          <w:lang w:val="en-US"/>
        </w:rPr>
      </w:pPr>
      <w:r>
        <w:rPr>
          <w:rStyle w:val="FootnoteReference"/>
          <w:rFonts w:eastAsiaTheme="majorEastAsia"/>
        </w:rPr>
        <w:footnoteRef/>
      </w:r>
      <w:r>
        <w:t xml:space="preserve"> Balancing Free Speech and National Security in PECA," Digital Rights Foundation, https://digitalrightsfoundation.pk/balancing-free-speech-and-security/.</w:t>
      </w:r>
    </w:p>
  </w:footnote>
  <w:footnote w:id="26">
    <w:p w14:paraId="775415E8" w14:textId="77777777" w:rsidR="00BC569C" w:rsidRDefault="00BC569C" w:rsidP="00BC569C">
      <w:pPr>
        <w:pStyle w:val="FootnoteText"/>
        <w:rPr>
          <w:lang w:val="en-US"/>
        </w:rPr>
      </w:pPr>
      <w:r>
        <w:rPr>
          <w:rStyle w:val="FootnoteReference"/>
          <w:rFonts w:eastAsiaTheme="majorEastAsia"/>
        </w:rPr>
        <w:footnoteRef/>
      </w:r>
      <w:r>
        <w:t xml:space="preserve"> </w:t>
      </w:r>
      <w:r>
        <w:rPr>
          <w:lang w:val="en-US"/>
        </w:rPr>
        <w:t xml:space="preserve">Ibid. </w:t>
      </w:r>
    </w:p>
  </w:footnote>
  <w:footnote w:id="27">
    <w:p w14:paraId="6FD94C4E" w14:textId="77777777" w:rsidR="00BC569C" w:rsidRDefault="00BC569C" w:rsidP="00BC569C">
      <w:pPr>
        <w:pStyle w:val="FootnoteText"/>
        <w:rPr>
          <w:lang w:val="en-US"/>
        </w:rPr>
      </w:pPr>
      <w:r>
        <w:rPr>
          <w:rStyle w:val="FootnoteReference"/>
          <w:rFonts w:eastAsiaTheme="majorEastAsia"/>
        </w:rPr>
        <w:footnoteRef/>
      </w:r>
      <w:r>
        <w:t xml:space="preserve"> Freedom of Expression in Pakistan: A Myth or a Reality?" Sustainable Development Policy Institute, </w:t>
      </w:r>
      <w:hyperlink r:id="rId7" w:tgtFrame="_new" w:history="1">
        <w:r>
          <w:rPr>
            <w:rStyle w:val="Hyperlink"/>
            <w:rFonts w:eastAsiaTheme="majorEastAsia"/>
          </w:rPr>
          <w:t>https://sdpi.org/sdpiweb/publications/files/Freedom-of-Expression-in-Pakistan-a-myth-or-a-reality-W-159.pdf</w:t>
        </w:r>
      </w:hyperlink>
      <w:r>
        <w:t>.</w:t>
      </w:r>
    </w:p>
  </w:footnote>
  <w:footnote w:id="28">
    <w:p w14:paraId="7E51433E" w14:textId="77777777" w:rsidR="00BC569C" w:rsidRDefault="00BC569C" w:rsidP="00BC569C">
      <w:pPr>
        <w:pStyle w:val="FootnoteText"/>
        <w:rPr>
          <w:lang w:val="en-US"/>
        </w:rPr>
      </w:pPr>
      <w:r>
        <w:rPr>
          <w:rStyle w:val="FootnoteReference"/>
          <w:rFonts w:eastAsiaTheme="majorEastAsia"/>
        </w:rPr>
        <w:footnoteRef/>
      </w:r>
      <w:r>
        <w:t xml:space="preserve"> Cultural and Religious Influences on Free Speech in Pakistan," Digital Rights Foundation, https://digitalrightsfoundation.pk/cultural-influences-on-free-speech/.</w:t>
      </w:r>
    </w:p>
  </w:footnote>
  <w:footnote w:id="29">
    <w:p w14:paraId="0E8DABEB" w14:textId="77777777" w:rsidR="00BC569C" w:rsidRDefault="00BC569C" w:rsidP="00BC569C">
      <w:pPr>
        <w:pStyle w:val="FootnoteText"/>
        <w:rPr>
          <w:lang w:val="en-US"/>
        </w:rPr>
      </w:pPr>
      <w:r>
        <w:rPr>
          <w:rStyle w:val="FootnoteReference"/>
          <w:rFonts w:eastAsiaTheme="majorEastAsia"/>
        </w:rPr>
        <w:footnoteRef/>
      </w:r>
      <w:r>
        <w:t xml:space="preserve"> Blasphemy Laws in Pakistan: Impact on Freedom of Expression," Al Jazeera, August 18, 2023, </w:t>
      </w:r>
      <w:hyperlink r:id="rId8" w:tgtFrame="_new" w:history="1">
        <w:r>
          <w:rPr>
            <w:rStyle w:val="Hyperlink"/>
            <w:rFonts w:eastAsiaTheme="majorEastAsia"/>
          </w:rPr>
          <w:t>https://www.aljazeera.com/news/2023/8/18/all-you-need-to-know-about-pakistans-blasphemy-law</w:t>
        </w:r>
      </w:hyperlink>
      <w:r>
        <w:t>.</w:t>
      </w:r>
    </w:p>
  </w:footnote>
  <w:footnote w:id="30">
    <w:p w14:paraId="6C091CBA" w14:textId="77777777" w:rsidR="00BC569C" w:rsidRDefault="00BC569C" w:rsidP="00BC569C">
      <w:pPr>
        <w:pStyle w:val="FootnoteText"/>
        <w:rPr>
          <w:lang w:val="en-US"/>
        </w:rPr>
      </w:pPr>
      <w:r>
        <w:rPr>
          <w:rStyle w:val="FootnoteReference"/>
          <w:rFonts w:eastAsiaTheme="majorEastAsia"/>
        </w:rPr>
        <w:footnoteRef/>
      </w:r>
      <w:r>
        <w:t xml:space="preserve"> The Digital Expansion of Blasphemy Laws in Pakistan," Human Rights Watch, https://www.hrw.org/news/2023/09/12/pakistan-digital-blasphemy-cases-rise.</w:t>
      </w:r>
    </w:p>
  </w:footnote>
  <w:footnote w:id="31">
    <w:p w14:paraId="349FFAEA" w14:textId="77777777" w:rsidR="00BC569C" w:rsidRDefault="00BC569C" w:rsidP="00BC569C">
      <w:pPr>
        <w:pStyle w:val="FootnoteText"/>
      </w:pPr>
      <w:r>
        <w:rPr>
          <w:rStyle w:val="FootnoteReference"/>
          <w:rFonts w:eastAsiaTheme="majorEastAsia"/>
        </w:rPr>
        <w:footnoteRef/>
      </w:r>
      <w:r>
        <w:t xml:space="preserve"> Section 37 of PECA and Its Implications for Online Speech," Pakistan Telecommunication Authority, https://pta.gov.pk/en/section-37-implementation.</w:t>
      </w:r>
    </w:p>
  </w:footnote>
  <w:footnote w:id="32">
    <w:p w14:paraId="7869B9B2" w14:textId="77777777" w:rsidR="00BC569C" w:rsidRDefault="00BC569C" w:rsidP="00BC569C">
      <w:pPr>
        <w:pStyle w:val="FootnoteText"/>
        <w:rPr>
          <w:lang w:val="en-US"/>
        </w:rPr>
      </w:pPr>
      <w:r>
        <w:rPr>
          <w:rStyle w:val="FootnoteReference"/>
          <w:rFonts w:eastAsiaTheme="majorEastAsia"/>
        </w:rPr>
        <w:footnoteRef/>
      </w:r>
      <w:r>
        <w:t xml:space="preserve"> </w:t>
      </w:r>
      <w:r>
        <w:rPr>
          <w:lang w:val="en-US"/>
        </w:rPr>
        <w:t>Ibid.</w:t>
      </w:r>
    </w:p>
  </w:footnote>
  <w:footnote w:id="33">
    <w:p w14:paraId="0B05E7F0" w14:textId="77777777" w:rsidR="00BC569C" w:rsidRDefault="00BC569C" w:rsidP="00BC569C">
      <w:pPr>
        <w:pStyle w:val="FootnoteText"/>
        <w:rPr>
          <w:lang w:val="en-US"/>
        </w:rPr>
      </w:pPr>
      <w:r>
        <w:rPr>
          <w:rStyle w:val="FootnoteReference"/>
          <w:rFonts w:eastAsiaTheme="majorEastAsia"/>
        </w:rPr>
        <w:footnoteRef/>
      </w:r>
      <w:r>
        <w:t xml:space="preserve"> Five Years of PECA: The Law That Tried to Silence Pakistan," IFEX, accessed November 19, 2024, </w:t>
      </w:r>
      <w:hyperlink r:id="rId9" w:tgtFrame="_new" w:history="1">
        <w:r>
          <w:rPr>
            <w:rStyle w:val="Hyperlink"/>
            <w:rFonts w:eastAsiaTheme="majorEastAsia"/>
          </w:rPr>
          <w:t>https://ifex.org/five-years-of-peca-the-law-that-tried-to-silence-pakistan/</w:t>
        </w:r>
      </w:hyperlink>
      <w:r>
        <w:t>.</w:t>
      </w:r>
    </w:p>
  </w:footnote>
  <w:footnote w:id="34">
    <w:p w14:paraId="7C9FA8D7" w14:textId="77777777" w:rsidR="00BC569C" w:rsidRDefault="00BC569C" w:rsidP="00BC569C">
      <w:pPr>
        <w:pStyle w:val="FootnoteText"/>
        <w:rPr>
          <w:lang w:val="en-US"/>
        </w:rPr>
      </w:pPr>
    </w:p>
  </w:footnote>
  <w:footnote w:id="35">
    <w:p w14:paraId="141D4B53" w14:textId="77777777" w:rsidR="00BC569C" w:rsidRDefault="00BC569C" w:rsidP="00BC569C">
      <w:pPr>
        <w:pStyle w:val="FootnoteText"/>
        <w:rPr>
          <w:lang w:val="en-US"/>
        </w:rPr>
      </w:pPr>
      <w:r>
        <w:rPr>
          <w:rStyle w:val="FootnoteReference"/>
          <w:rFonts w:eastAsiaTheme="majorEastAsia"/>
        </w:rPr>
        <w:footnoteRef/>
      </w:r>
      <w:r>
        <w:t xml:space="preserve"> Ibid</w:t>
      </w:r>
    </w:p>
  </w:footnote>
  <w:footnote w:id="36">
    <w:p w14:paraId="42DF755C" w14:textId="77777777" w:rsidR="00BC569C" w:rsidRDefault="00BC569C" w:rsidP="00BC569C">
      <w:pPr>
        <w:pStyle w:val="FootnoteText"/>
        <w:rPr>
          <w:lang w:val="en-US"/>
        </w:rPr>
      </w:pPr>
      <w:r>
        <w:rPr>
          <w:rStyle w:val="FootnoteReference"/>
          <w:rFonts w:eastAsiaTheme="majorEastAsia"/>
        </w:rPr>
        <w:footnoteRef/>
      </w:r>
      <w:r>
        <w:t xml:space="preserve"> PECA and Political Bias in Cybercrime Enforcement," Islamabad Research and Development Association, </w:t>
      </w:r>
      <w:hyperlink r:id="rId10" w:tgtFrame="_new" w:history="1">
        <w:r>
          <w:rPr>
            <w:rStyle w:val="Hyperlink"/>
            <w:rFonts w:eastAsiaTheme="majorEastAsia"/>
          </w:rPr>
          <w:t>https://www.iradapk.org/wp-content/uploads/2023/05/PECA-Report.-Published-pdf.pdf</w:t>
        </w:r>
      </w:hyperlink>
      <w:r>
        <w:t>.</w:t>
      </w:r>
    </w:p>
  </w:footnote>
  <w:footnote w:id="37">
    <w:p w14:paraId="11A62BD5" w14:textId="77777777" w:rsidR="00BC569C" w:rsidRDefault="00BC569C" w:rsidP="00BC569C">
      <w:pPr>
        <w:pStyle w:val="FootnoteText"/>
        <w:rPr>
          <w:lang w:val="en-US"/>
        </w:rPr>
      </w:pPr>
      <w:r>
        <w:rPr>
          <w:rStyle w:val="FootnoteReference"/>
          <w:rFonts w:eastAsiaTheme="majorEastAsia"/>
        </w:rPr>
        <w:footnoteRef/>
      </w:r>
      <w:r>
        <w:t xml:space="preserve"> Ibid.</w:t>
      </w:r>
    </w:p>
  </w:footnote>
  <w:footnote w:id="38">
    <w:p w14:paraId="2EEC42F3" w14:textId="77777777" w:rsidR="00BC569C" w:rsidRDefault="00BC569C" w:rsidP="00BC569C">
      <w:pPr>
        <w:pStyle w:val="FootnoteText"/>
        <w:rPr>
          <w:lang w:val="en-US"/>
        </w:rPr>
      </w:pPr>
      <w:r>
        <w:rPr>
          <w:rStyle w:val="FootnoteReference"/>
          <w:rFonts w:eastAsiaTheme="majorEastAsia"/>
        </w:rPr>
        <w:footnoteRef/>
      </w:r>
      <w:r>
        <w:t xml:space="preserve"> Rana Muhammad Arshad v. Pakistan," Global Freedom of Expression, Columbia University, </w:t>
      </w:r>
      <w:hyperlink r:id="rId11" w:tgtFrame="_new" w:history="1">
        <w:r>
          <w:rPr>
            <w:rStyle w:val="Hyperlink"/>
            <w:rFonts w:eastAsiaTheme="majorEastAsia"/>
          </w:rPr>
          <w:t>https://globalfreedomofexpression.columbia.edu/cases/rana-muhammad-arshad-v-pakistan/</w:t>
        </w:r>
      </w:hyperlink>
      <w:r>
        <w:t>.</w:t>
      </w:r>
    </w:p>
  </w:footnote>
  <w:footnote w:id="39">
    <w:p w14:paraId="38D14370" w14:textId="77777777" w:rsidR="00BC569C" w:rsidRDefault="00BC569C" w:rsidP="00BC569C">
      <w:pPr>
        <w:pStyle w:val="FootnoteText"/>
        <w:rPr>
          <w:lang w:val="en-US"/>
        </w:rPr>
      </w:pPr>
      <w:r>
        <w:rPr>
          <w:rStyle w:val="FootnoteReference"/>
          <w:rFonts w:eastAsiaTheme="majorEastAsia"/>
        </w:rPr>
        <w:footnoteRef/>
      </w:r>
      <w:r>
        <w:t xml:space="preserve"> </w:t>
      </w:r>
      <w:r>
        <w:rPr>
          <w:lang w:val="en-US"/>
        </w:rPr>
        <w:t xml:space="preserve">Ibid. </w:t>
      </w:r>
    </w:p>
  </w:footnote>
  <w:footnote w:id="40">
    <w:p w14:paraId="4F14ED63" w14:textId="77777777" w:rsidR="00BC569C" w:rsidRDefault="00BC569C" w:rsidP="00BC569C">
      <w:pPr>
        <w:pStyle w:val="FootnoteText"/>
        <w:rPr>
          <w:lang w:val="en-US"/>
        </w:rPr>
      </w:pPr>
      <w:r>
        <w:rPr>
          <w:rStyle w:val="FootnoteReference"/>
          <w:rFonts w:eastAsiaTheme="majorEastAsia"/>
        </w:rPr>
        <w:footnoteRef/>
      </w:r>
      <w:r>
        <w:t xml:space="preserve"> Ibid. </w:t>
      </w:r>
    </w:p>
  </w:footnote>
  <w:footnote w:id="41">
    <w:p w14:paraId="70E3D6AA" w14:textId="77777777" w:rsidR="00BC569C" w:rsidRDefault="00BC569C" w:rsidP="00BC569C">
      <w:pPr>
        <w:pStyle w:val="FootnoteText"/>
        <w:rPr>
          <w:lang w:val="en-US"/>
        </w:rPr>
      </w:pPr>
      <w:r>
        <w:rPr>
          <w:rStyle w:val="FootnoteReference"/>
          <w:rFonts w:eastAsiaTheme="majorEastAsia"/>
        </w:rPr>
        <w:footnoteRef/>
      </w:r>
      <w:r>
        <w:t xml:space="preserve"> Bolo Bhi v. Pakistan," Global Freedom of Expression, Columbia University, </w:t>
      </w:r>
      <w:hyperlink r:id="rId12" w:tgtFrame="_new" w:history="1">
        <w:r>
          <w:rPr>
            <w:rStyle w:val="Hyperlink"/>
            <w:rFonts w:eastAsiaTheme="majorEastAsia"/>
          </w:rPr>
          <w:t>https://globalfreedomofexpression.columbia.edu/cases/bolo-bhi-v-pakistan/</w:t>
        </w:r>
      </w:hyperlink>
      <w:r>
        <w:t>.</w:t>
      </w:r>
    </w:p>
  </w:footnote>
  <w:footnote w:id="42">
    <w:p w14:paraId="6FAF2094" w14:textId="77777777" w:rsidR="00BC569C" w:rsidRDefault="00BC569C" w:rsidP="00BC569C">
      <w:pPr>
        <w:pStyle w:val="FootnoteText"/>
        <w:rPr>
          <w:lang w:val="en-US"/>
        </w:rPr>
      </w:pPr>
      <w:r>
        <w:rPr>
          <w:rStyle w:val="FootnoteReference"/>
          <w:rFonts w:eastAsiaTheme="majorEastAsia"/>
        </w:rPr>
        <w:footnoteRef/>
      </w:r>
      <w:r>
        <w:t xml:space="preserve"> Stifling Freedom of Speech in Pakistan: Judicial Interpretation of PECA," Courting the Law, </w:t>
      </w:r>
      <w:hyperlink r:id="rId13" w:tgtFrame="_new" w:history="1">
        <w:r>
          <w:rPr>
            <w:rStyle w:val="Hyperlink"/>
            <w:rFonts w:eastAsiaTheme="majorEastAsia"/>
          </w:rPr>
          <w:t>https://courtingthelaw.com/2021/07/01/commentary/stifling-freedom-of-speech-in-pakistan/</w:t>
        </w:r>
      </w:hyperlink>
      <w:r>
        <w:t>.</w:t>
      </w:r>
    </w:p>
  </w:footnote>
  <w:footnote w:id="43">
    <w:p w14:paraId="2C81D277" w14:textId="77777777" w:rsidR="00BC569C" w:rsidRDefault="00BC569C" w:rsidP="00BC569C">
      <w:pPr>
        <w:pStyle w:val="FootnoteText"/>
        <w:rPr>
          <w:lang w:val="en-US"/>
        </w:rPr>
      </w:pPr>
      <w:r>
        <w:rPr>
          <w:rStyle w:val="FootnoteReference"/>
          <w:rFonts w:eastAsiaTheme="majorEastAsia"/>
        </w:rPr>
        <w:footnoteRef/>
      </w:r>
      <w:r>
        <w:t xml:space="preserve"> </w:t>
      </w:r>
      <w:r>
        <w:rPr>
          <w:lang w:val="en-US"/>
        </w:rPr>
        <w:t>Ibid.</w:t>
      </w:r>
    </w:p>
  </w:footnote>
  <w:footnote w:id="44">
    <w:p w14:paraId="0B73ED16" w14:textId="77777777" w:rsidR="00BC569C" w:rsidRDefault="00BC569C" w:rsidP="00BC569C">
      <w:pPr>
        <w:pStyle w:val="FootnoteText"/>
        <w:rPr>
          <w:lang w:val="en-US"/>
        </w:rPr>
      </w:pPr>
      <w:r>
        <w:rPr>
          <w:rStyle w:val="FootnoteReference"/>
          <w:rFonts w:eastAsiaTheme="majorEastAsia"/>
        </w:rPr>
        <w:footnoteRef/>
      </w:r>
      <w:r>
        <w:t xml:space="preserve"> Handyside v. United Kingdom," Global Freedom of Expression, Columbia University, </w:t>
      </w:r>
      <w:hyperlink r:id="rId14" w:tgtFrame="_new" w:history="1">
        <w:r>
          <w:rPr>
            <w:rStyle w:val="Hyperlink"/>
            <w:rFonts w:eastAsiaTheme="majorEastAsia"/>
          </w:rPr>
          <w:t>https://globalfreedomofexpression.columbia.edu/cases/handyside-v-uk/</w:t>
        </w:r>
      </w:hyperlink>
      <w:r>
        <w:t>.</w:t>
      </w:r>
    </w:p>
  </w:footnote>
  <w:footnote w:id="45">
    <w:p w14:paraId="795B0DE6" w14:textId="77777777" w:rsidR="00BC569C" w:rsidRDefault="00BC569C" w:rsidP="00BC569C">
      <w:pPr>
        <w:pStyle w:val="FootnoteText"/>
        <w:rPr>
          <w:lang w:val="en-US"/>
        </w:rPr>
      </w:pPr>
      <w:r>
        <w:rPr>
          <w:rStyle w:val="FootnoteReference"/>
          <w:rFonts w:eastAsiaTheme="majorEastAsia"/>
        </w:rPr>
        <w:footnoteRef/>
      </w:r>
      <w:r>
        <w:t xml:space="preserve"> General Comment No. 34 on Article 19 of the ICCPR," United Nations Human Rights Committee, https://www.ohchr.org/en/documents/general-comments-and-recommendations/general-comment-no-34-article-19-freedoms-opinion-and.</w:t>
      </w:r>
    </w:p>
  </w:footnote>
  <w:footnote w:id="46">
    <w:p w14:paraId="35313780" w14:textId="77777777" w:rsidR="00BC569C" w:rsidRDefault="00BC569C" w:rsidP="00BC569C">
      <w:pPr>
        <w:pStyle w:val="FootnoteText"/>
      </w:pPr>
      <w:r>
        <w:rPr>
          <w:rStyle w:val="FootnoteReference"/>
          <w:rFonts w:eastAsiaTheme="majorEastAsia"/>
        </w:rPr>
        <w:footnoteRef/>
      </w:r>
      <w:r>
        <w:t xml:space="preserve"> Lingens v. Austria," Global Freedom of Expression, Columbia University, https://globalfreedomofexpression.columbia.edu/cases/lingens-v-austria</w:t>
      </w:r>
    </w:p>
  </w:footnote>
  <w:footnote w:id="47">
    <w:p w14:paraId="3C2B0896" w14:textId="77777777" w:rsidR="00BC569C" w:rsidRDefault="00BC569C" w:rsidP="00BC569C">
      <w:pPr>
        <w:pStyle w:val="FootnoteText"/>
        <w:rPr>
          <w:lang w:val="en-US"/>
        </w:rPr>
      </w:pPr>
    </w:p>
  </w:footnote>
  <w:footnote w:id="48">
    <w:p w14:paraId="59F52939" w14:textId="77777777" w:rsidR="00BC569C" w:rsidRDefault="00BC569C" w:rsidP="00BC569C">
      <w:pPr>
        <w:pStyle w:val="FootnoteText"/>
        <w:rPr>
          <w:lang w:val="en-US"/>
        </w:rPr>
      </w:pPr>
      <w:r>
        <w:rPr>
          <w:rStyle w:val="FootnoteReference"/>
          <w:rFonts w:eastAsiaTheme="majorEastAsia"/>
        </w:rPr>
        <w:footnoteRef/>
      </w:r>
      <w:r>
        <w:t xml:space="preserve"> Five Years of PECA: The Law That Tried to Silence Pakistan," IFEX, </w:t>
      </w:r>
      <w:hyperlink r:id="rId15" w:tgtFrame="_new" w:history="1">
        <w:r>
          <w:rPr>
            <w:rStyle w:val="Hyperlink"/>
            <w:rFonts w:eastAsiaTheme="majorEastAsia"/>
          </w:rPr>
          <w:t>https://ifex.org/five-years-of-peca-the-law-that-tried-to-silence-pakistan/</w:t>
        </w:r>
      </w:hyperlink>
      <w:r>
        <w:t>.</w:t>
      </w:r>
    </w:p>
  </w:footnote>
  <w:footnote w:id="49">
    <w:p w14:paraId="2D3B5B88" w14:textId="77777777" w:rsidR="00BC569C" w:rsidRDefault="00BC569C" w:rsidP="00BC569C">
      <w:pPr>
        <w:pStyle w:val="FootnoteText"/>
        <w:rPr>
          <w:lang w:val="en-US"/>
        </w:rPr>
      </w:pPr>
      <w:r>
        <w:rPr>
          <w:rStyle w:val="FootnoteReference"/>
          <w:rFonts w:eastAsiaTheme="majorEastAsia"/>
        </w:rPr>
        <w:footnoteRef/>
      </w:r>
      <w:r>
        <w:t xml:space="preserve"> PECA Report: Impact on Media Freedom and Civil Society," Islamabad Research and Development Association, </w:t>
      </w:r>
      <w:hyperlink r:id="rId16" w:tgtFrame="_new" w:history="1">
        <w:r>
          <w:rPr>
            <w:rStyle w:val="Hyperlink"/>
            <w:rFonts w:eastAsiaTheme="majorEastAsia"/>
          </w:rPr>
          <w:t>https://www.iradapk.org/wp-content/uploads/2023/05/PECA-Report.-Published-pdf.pdf</w:t>
        </w:r>
      </w:hyperlink>
      <w:r>
        <w:t>.</w:t>
      </w:r>
    </w:p>
  </w:footnote>
  <w:footnote w:id="50">
    <w:p w14:paraId="5933327E" w14:textId="77777777" w:rsidR="00BC569C" w:rsidRDefault="00BC569C" w:rsidP="00BC569C">
      <w:pPr>
        <w:pStyle w:val="FootnoteText"/>
        <w:rPr>
          <w:lang w:val="en-US"/>
        </w:rPr>
      </w:pPr>
      <w:r>
        <w:rPr>
          <w:rStyle w:val="FootnoteReference"/>
          <w:rFonts w:eastAsiaTheme="majorEastAsia"/>
        </w:rPr>
        <w:footnoteRef/>
      </w:r>
      <w:r>
        <w:t xml:space="preserve"> PECA Report: Media Freedom and Civil Society," Islamabad Research and Development Association, </w:t>
      </w:r>
      <w:hyperlink r:id="rId17" w:tgtFrame="_new" w:history="1">
        <w:r>
          <w:rPr>
            <w:rStyle w:val="Hyperlink"/>
            <w:rFonts w:eastAsiaTheme="majorEastAsia"/>
          </w:rPr>
          <w:t>https://www.iradapk.org/wp-content/uploads/2023/05/PECA-Report.-Published-pdf.pdf</w:t>
        </w:r>
      </w:hyperlink>
      <w:r>
        <w:t>.</w:t>
      </w:r>
    </w:p>
  </w:footnote>
  <w:footnote w:id="51">
    <w:p w14:paraId="1C24ED8F" w14:textId="77777777" w:rsidR="00BC569C" w:rsidRDefault="00BC569C" w:rsidP="00BC569C">
      <w:pPr>
        <w:pStyle w:val="FootnoteText"/>
        <w:rPr>
          <w:lang w:val="en-US"/>
        </w:rPr>
      </w:pPr>
      <w:r>
        <w:rPr>
          <w:rStyle w:val="FootnoteReference"/>
          <w:rFonts w:eastAsiaTheme="majorEastAsia"/>
        </w:rPr>
        <w:footnoteRef/>
      </w:r>
      <w:r>
        <w:t xml:space="preserve"> Bytes for All: Advocating for Digital Rights in Pakistan," Bytes for All, </w:t>
      </w:r>
      <w:hyperlink r:id="rId18" w:tgtFrame="_new" w:history="1">
        <w:r>
          <w:rPr>
            <w:rStyle w:val="Hyperlink"/>
            <w:rFonts w:eastAsiaTheme="majorEastAsia"/>
          </w:rPr>
          <w:t>https://www.bytesforall.pk/</w:t>
        </w:r>
      </w:hyperlink>
      <w:r>
        <w:t>.</w:t>
      </w:r>
    </w:p>
  </w:footnote>
  <w:footnote w:id="52">
    <w:p w14:paraId="4FBA3BFF" w14:textId="77777777" w:rsidR="00BC569C" w:rsidRDefault="00BC569C" w:rsidP="00BC569C">
      <w:pPr>
        <w:pStyle w:val="FootnoteText"/>
        <w:rPr>
          <w:lang w:val="en-US"/>
        </w:rPr>
      </w:pPr>
      <w:r>
        <w:rPr>
          <w:rStyle w:val="FootnoteReference"/>
          <w:rFonts w:eastAsiaTheme="majorEastAsia"/>
        </w:rPr>
        <w:footnoteRef/>
      </w:r>
      <w:r>
        <w:t xml:space="preserve"> Pakistan: Repeal or Amend Draconian Cyber Law," Human Rights Watch, February 28, 2022, </w:t>
      </w:r>
      <w:hyperlink r:id="rId19" w:tgtFrame="_new" w:history="1">
        <w:r>
          <w:rPr>
            <w:rStyle w:val="Hyperlink"/>
            <w:rFonts w:eastAsiaTheme="majorEastAsia"/>
          </w:rPr>
          <w:t>https://www.hrw.org/news/2022/02/28/pakistan-repeal-amendment-draconian-cyber-law</w:t>
        </w:r>
      </w:hyperlink>
      <w:r>
        <w:t>.</w:t>
      </w:r>
    </w:p>
  </w:footnote>
  <w:footnote w:id="53">
    <w:p w14:paraId="369C968E" w14:textId="77777777" w:rsidR="00BC569C" w:rsidRDefault="00BC569C" w:rsidP="00BC569C">
      <w:pPr>
        <w:pStyle w:val="FootnoteText"/>
        <w:rPr>
          <w:lang w:val="en-US"/>
        </w:rPr>
      </w:pPr>
      <w:r>
        <w:rPr>
          <w:rStyle w:val="FootnoteReference"/>
          <w:rFonts w:eastAsiaTheme="majorEastAsia"/>
        </w:rPr>
        <w:footnoteRef/>
      </w:r>
      <w:r>
        <w:t xml:space="preserve"> Pakistan’s Prevention of Electronic Crimes Act: Urgent Reforms Needed," Center for Justice, September 2023, </w:t>
      </w:r>
      <w:hyperlink r:id="rId20" w:tgtFrame="_new" w:history="1">
        <w:r>
          <w:rPr>
            <w:rStyle w:val="Hyperlink"/>
            <w:rFonts w:eastAsiaTheme="majorEastAsia"/>
          </w:rPr>
          <w:t>https://cfj.org/wp-content/uploads/2023/09/Pakistan_PECA-Report_September-2023.pdf</w:t>
        </w:r>
      </w:hyperlink>
      <w:r>
        <w:t>.</w:t>
      </w:r>
    </w:p>
  </w:footnote>
  <w:footnote w:id="54">
    <w:p w14:paraId="30489529" w14:textId="77777777" w:rsidR="00BC569C" w:rsidRDefault="00BC569C" w:rsidP="00BC569C">
      <w:pPr>
        <w:pStyle w:val="FootnoteText"/>
        <w:rPr>
          <w:lang w:val="en-US"/>
        </w:rPr>
      </w:pPr>
      <w:r>
        <w:rPr>
          <w:rStyle w:val="FootnoteReference"/>
          <w:rFonts w:eastAsiaTheme="majorEastAsia"/>
        </w:rPr>
        <w:footnoteRef/>
      </w:r>
      <w:r>
        <w:t xml:space="preserve"> Pakistan: Repeal Amendment to Draconian Cyber Law," Human Rights Watch, February 28, 2022, </w:t>
      </w:r>
      <w:hyperlink r:id="rId21" w:tgtFrame="_new" w:history="1">
        <w:r>
          <w:rPr>
            <w:rStyle w:val="Hyperlink"/>
            <w:rFonts w:eastAsiaTheme="majorEastAsia"/>
          </w:rPr>
          <w:t>https://www.hrw.org/news/2022/02/28/pakistan-repeal-amendment-draconian-cyber-law</w:t>
        </w:r>
      </w:hyperlink>
      <w:r>
        <w:t>.</w:t>
      </w:r>
    </w:p>
  </w:footnote>
  <w:footnote w:id="55">
    <w:p w14:paraId="6B8F1BFC" w14:textId="77777777" w:rsidR="00BC569C" w:rsidRDefault="00BC569C" w:rsidP="00BC569C">
      <w:pPr>
        <w:pStyle w:val="FootnoteText"/>
        <w:rPr>
          <w:lang w:val="en-US"/>
        </w:rPr>
      </w:pPr>
      <w:r>
        <w:rPr>
          <w:rStyle w:val="FootnoteReference"/>
          <w:rFonts w:eastAsiaTheme="majorEastAsia"/>
        </w:rPr>
        <w:footnoteRef/>
      </w:r>
      <w:r>
        <w:t xml:space="preserve"> Pakistan’s PECA Problem: Curbing Speech, Not Crime," Institute for Research, Advocacy and Development (IRADA), May 2021, </w:t>
      </w:r>
      <w:hyperlink r:id="rId22" w:tgtFrame="_new" w:history="1">
        <w:r>
          <w:rPr>
            <w:rStyle w:val="Hyperlink"/>
            <w:rFonts w:eastAsiaTheme="majorEastAsia"/>
          </w:rPr>
          <w:t>https://www.iradapk.org/wp-content/uploads/2023/05/PECA-Report.-Published-pdf.pdf</w:t>
        </w:r>
      </w:hyperlink>
      <w:r>
        <w:t>.</w:t>
      </w:r>
    </w:p>
  </w:footnote>
  <w:footnote w:id="56">
    <w:p w14:paraId="6C31876F" w14:textId="77777777" w:rsidR="00BC569C" w:rsidRDefault="00BC569C" w:rsidP="00BC569C">
      <w:pPr>
        <w:pStyle w:val="FootnoteText"/>
        <w:rPr>
          <w:lang w:val="en-US"/>
        </w:rPr>
      </w:pPr>
      <w:r>
        <w:rPr>
          <w:rStyle w:val="FootnoteReference"/>
          <w:rFonts w:eastAsiaTheme="majorEastAsia"/>
        </w:rPr>
        <w:footnoteRef/>
      </w:r>
      <w:r>
        <w:t xml:space="preserve"> Pakistan’s Prevention of Electronic Crimes Act: Urgent Reforms Needed," Center for Justice, September 2023, </w:t>
      </w:r>
      <w:hyperlink r:id="rId23" w:tgtFrame="_new" w:history="1">
        <w:r>
          <w:rPr>
            <w:rStyle w:val="Hyperlink"/>
            <w:rFonts w:eastAsiaTheme="majorEastAsia"/>
          </w:rPr>
          <w:t>https://cfj.org/wp-content/uploads/2023/09/Pakistan_PECA-Report_September-2023.pdf</w:t>
        </w:r>
      </w:hyperlink>
      <w:r>
        <w:t>.</w:t>
      </w:r>
    </w:p>
  </w:footnote>
  <w:footnote w:id="57">
    <w:p w14:paraId="432594F3" w14:textId="77777777" w:rsidR="00BC569C" w:rsidRDefault="00BC569C" w:rsidP="00BC569C">
      <w:pPr>
        <w:pStyle w:val="FootnoteText"/>
        <w:rPr>
          <w:lang w:val="en-US"/>
        </w:rPr>
      </w:pPr>
      <w:r>
        <w:rPr>
          <w:rStyle w:val="FootnoteReference"/>
          <w:rFonts w:eastAsiaTheme="majorEastAsia"/>
        </w:rPr>
        <w:footnoteRef/>
      </w:r>
      <w:r>
        <w:t xml:space="preserve"> Prevention of Electronic Crimes Act (PECA)," Pakistan Code, </w:t>
      </w:r>
      <w:hyperlink r:id="rId24" w:tgtFrame="_new" w:history="1">
        <w:r>
          <w:rPr>
            <w:rStyle w:val="Hyperlink"/>
            <w:rFonts w:eastAsiaTheme="majorEastAsia"/>
          </w:rPr>
          <w:t>https://pakistancode.gov.pk/pdffiles/administrator6a061efe0ed5bd153fa8b79b8eb4cba7.pdf</w:t>
        </w:r>
      </w:hyperlink>
      <w:r>
        <w:t>.</w:t>
      </w:r>
    </w:p>
  </w:footnote>
  <w:footnote w:id="58">
    <w:p w14:paraId="13D01036" w14:textId="77777777" w:rsidR="00BC569C" w:rsidRDefault="00BC569C" w:rsidP="00BC569C">
      <w:pPr>
        <w:pStyle w:val="FootnoteText"/>
        <w:rPr>
          <w:lang w:val="en-US"/>
        </w:rPr>
      </w:pPr>
      <w:r>
        <w:rPr>
          <w:rStyle w:val="FootnoteReference"/>
          <w:rFonts w:eastAsiaTheme="majorEastAsia"/>
        </w:rPr>
        <w:footnoteRef/>
      </w:r>
      <w:r>
        <w:t xml:space="preserve"> "Rabat Plan of Action on the Prohibition of Advocacy of National, Racial or Religious Hatred," Office of the United Nations High Commissioner for Human Rights, https://www.ohchr.org/en/documents/general-comments-and-recommendations/rabat-plan-action</w:t>
      </w:r>
      <w:r>
        <w:rPr>
          <w:lang w:val="en-US"/>
        </w:rPr>
        <w:t>.</w:t>
      </w:r>
    </w:p>
  </w:footnote>
  <w:footnote w:id="59">
    <w:p w14:paraId="300AAA9B" w14:textId="77777777" w:rsidR="00BC569C" w:rsidRDefault="00BC569C" w:rsidP="00BC569C">
      <w:pPr>
        <w:pStyle w:val="FootnoteText"/>
        <w:rPr>
          <w:lang w:val="en-US"/>
        </w:rPr>
      </w:pPr>
      <w:r>
        <w:rPr>
          <w:rStyle w:val="FootnoteReference"/>
          <w:rFonts w:eastAsiaTheme="majorEastAsia"/>
        </w:rPr>
        <w:footnoteRef/>
      </w:r>
      <w:r>
        <w:t xml:space="preserve"> Removal and Blocking of Unlawful Online Content (Procedure, Oversight and Safeguards) Rules, 2020: Legal Analysis," Digital Rights Foundation, </w:t>
      </w:r>
      <w:hyperlink r:id="rId25" w:tgtFrame="_new" w:history="1">
        <w:r>
          <w:rPr>
            <w:rStyle w:val="Hyperlink"/>
            <w:rFonts w:eastAsiaTheme="majorEastAsia"/>
          </w:rPr>
          <w:t>https://digitalrightsfoundation.pk/wp-content/uploads/2020/12/Removal-and-Blocking-of-Unlawful-Online-Content-Procedure-Oversight-and-Safeguards-Rules-2020_-Legal-Analysis.pdf</w:t>
        </w:r>
      </w:hyperlink>
      <w:r>
        <w:t>.</w:t>
      </w:r>
    </w:p>
  </w:footnote>
  <w:footnote w:id="60">
    <w:p w14:paraId="243FBE9F" w14:textId="77777777" w:rsidR="00BC569C" w:rsidRPr="00B402D0" w:rsidRDefault="00BC569C" w:rsidP="00BC569C">
      <w:pPr>
        <w:pStyle w:val="FootnoteText"/>
        <w:rPr>
          <w:lang w:val="en-US"/>
        </w:rPr>
      </w:pPr>
    </w:p>
  </w:footnote>
  <w:footnote w:id="61">
    <w:p w14:paraId="3C80AA16" w14:textId="77777777" w:rsidR="00BC569C" w:rsidRDefault="00BC569C" w:rsidP="00BC569C">
      <w:pPr>
        <w:pStyle w:val="FootnoteText"/>
        <w:rPr>
          <w:lang w:val="en-US"/>
        </w:rPr>
      </w:pPr>
    </w:p>
  </w:footnote>
  <w:footnote w:id="62">
    <w:p w14:paraId="2F09DD0B" w14:textId="77777777" w:rsidR="00BC569C" w:rsidRDefault="00BC569C" w:rsidP="00BC569C">
      <w:pPr>
        <w:pStyle w:val="FootnoteText"/>
      </w:pPr>
      <w:r>
        <w:rPr>
          <w:rStyle w:val="FootnoteReference"/>
          <w:rFonts w:eastAsiaTheme="majorEastAsia"/>
        </w:rPr>
        <w:footnoteRef/>
      </w:r>
      <w:r>
        <w:t xml:space="preserve"> Pakistan: PECA and Its Implications for Free Expression," Clooney Foundation for Justice, September 2023, </w:t>
      </w:r>
      <w:hyperlink r:id="rId26" w:tgtFrame="_new" w:history="1">
        <w:r>
          <w:rPr>
            <w:rStyle w:val="Hyperlink"/>
            <w:rFonts w:eastAsiaTheme="majorEastAsia"/>
          </w:rPr>
          <w:t>https://cfj.org/wp-content/uploads/2023/09/Pakistan_PECA-Report_September-2023.pdf</w:t>
        </w:r>
      </w:hyperlink>
      <w:r>
        <w:t>.</w:t>
      </w:r>
    </w:p>
  </w:footnote>
  <w:footnote w:id="63">
    <w:p w14:paraId="2871BAAD" w14:textId="77777777" w:rsidR="00BC569C" w:rsidRDefault="00BC569C" w:rsidP="00BC569C">
      <w:pPr>
        <w:pStyle w:val="FootnoteText"/>
      </w:pPr>
      <w:r>
        <w:rPr>
          <w:rStyle w:val="FootnoteReference"/>
          <w:rFonts w:eastAsiaTheme="majorEastAsia"/>
        </w:rPr>
        <w:footnoteRef/>
      </w:r>
      <w:r>
        <w:t xml:space="preserve"> Pakistan: PECA and Its Implications for Free Expression," Clooney Foundation for Justice, September 2023, </w:t>
      </w:r>
      <w:hyperlink r:id="rId27" w:tgtFrame="_new" w:history="1">
        <w:r>
          <w:rPr>
            <w:rStyle w:val="Hyperlink"/>
            <w:rFonts w:eastAsiaTheme="majorEastAsia"/>
          </w:rPr>
          <w:t>https://cfj.org/wp-content/uploads/2023/09/Pakistan_PECA-Report_September-2023.pdf</w:t>
        </w:r>
      </w:hyperlink>
      <w:r>
        <w:t>.</w:t>
      </w:r>
    </w:p>
  </w:footnote>
  <w:footnote w:id="64">
    <w:p w14:paraId="2E1343DC" w14:textId="77777777" w:rsidR="00BC569C" w:rsidRDefault="00BC569C" w:rsidP="00BC569C">
      <w:pPr>
        <w:pStyle w:val="FootnoteText"/>
        <w:rPr>
          <w:lang w:val="en-US"/>
        </w:rPr>
      </w:pPr>
      <w:r>
        <w:rPr>
          <w:rStyle w:val="FootnoteReference"/>
          <w:rFonts w:eastAsiaTheme="majorEastAsia"/>
        </w:rPr>
        <w:footnoteRef/>
      </w:r>
      <w:r>
        <w:t xml:space="preserve"> General Comment No. 34 on Article 19 of the ICCPR," United Nations Human Rights Committee, </w:t>
      </w:r>
      <w:hyperlink r:id="rId28" w:tgtFrame="_new" w:history="1">
        <w:r>
          <w:rPr>
            <w:rStyle w:val="Hyperlink"/>
            <w:rFonts w:eastAsiaTheme="majorEastAsia"/>
          </w:rPr>
          <w:t>https://www.ohchr.org/en/documents/general-comments-and-recommendations/general-comment-no34-article-19-freedoms-opinion-and</w:t>
        </w:r>
      </w:hyperlink>
      <w:r>
        <w:t>.</w:t>
      </w:r>
    </w:p>
  </w:footnote>
  <w:footnote w:id="65">
    <w:p w14:paraId="341F0D90" w14:textId="77777777" w:rsidR="00BC569C" w:rsidRDefault="00BC569C" w:rsidP="00BC569C">
      <w:pPr>
        <w:pStyle w:val="FootnoteText"/>
        <w:rPr>
          <w:lang w:val="en-US"/>
        </w:rPr>
      </w:pPr>
      <w:r>
        <w:rPr>
          <w:rStyle w:val="FootnoteReference"/>
          <w:rFonts w:eastAsiaTheme="majorEastAsia"/>
        </w:rPr>
        <w:footnoteRef/>
      </w:r>
      <w:r>
        <w:t xml:space="preserve"> Two Dozen Pakistani Journalists Prosecuted Under PECA in Two Years," The Current, </w:t>
      </w:r>
      <w:hyperlink r:id="rId29" w:tgtFrame="_new" w:history="1">
        <w:r>
          <w:rPr>
            <w:rStyle w:val="Hyperlink"/>
            <w:rFonts w:eastAsiaTheme="majorEastAsia"/>
          </w:rPr>
          <w:t>https://thecurrent.pk/two-dozen-pak-journalists-prosecuted-under-peca-in-two-years/</w:t>
        </w:r>
      </w:hyperlink>
      <w:r>
        <w:t>.</w:t>
      </w:r>
    </w:p>
  </w:footnote>
  <w:footnote w:id="66">
    <w:p w14:paraId="26582175" w14:textId="77777777" w:rsidR="00BC569C" w:rsidRDefault="00BC569C" w:rsidP="00BC569C">
      <w:pPr>
        <w:pStyle w:val="FootnoteText"/>
        <w:rPr>
          <w:lang w:val="en-US"/>
        </w:rPr>
      </w:pPr>
      <w:r>
        <w:rPr>
          <w:rStyle w:val="FootnoteReference"/>
          <w:rFonts w:eastAsiaTheme="majorEastAsia"/>
        </w:rPr>
        <w:footnoteRef/>
      </w:r>
      <w:r>
        <w:t xml:space="preserve"> Pakistan: PECA and Its Implications for Press Freedom," Clooney Foundation for Justice, </w:t>
      </w:r>
      <w:hyperlink r:id="rId30" w:tgtFrame="_new" w:history="1">
        <w:r>
          <w:rPr>
            <w:rStyle w:val="Hyperlink"/>
            <w:rFonts w:eastAsiaTheme="majorEastAsia"/>
          </w:rPr>
          <w:t>https://cfj.org/wp-content/uploads/2023/09/Pakistan_PECA-Report_September-2023.pdf</w:t>
        </w:r>
      </w:hyperlink>
      <w:r>
        <w:t>.</w:t>
      </w:r>
    </w:p>
  </w:footnote>
  <w:footnote w:id="67">
    <w:p w14:paraId="1E085EAC" w14:textId="77777777" w:rsidR="00BC569C" w:rsidRPr="00B402D0" w:rsidRDefault="00BC569C" w:rsidP="00BC569C">
      <w:pPr>
        <w:pStyle w:val="FootnoteText"/>
        <w:rPr>
          <w:lang w:val="en-US"/>
        </w:rPr>
      </w:pPr>
    </w:p>
  </w:footnote>
  <w:footnote w:id="68">
    <w:p w14:paraId="4224A5CE" w14:textId="77777777" w:rsidR="00BC569C" w:rsidRDefault="00BC569C" w:rsidP="00BC569C">
      <w:pPr>
        <w:pStyle w:val="FootnoteText"/>
        <w:rPr>
          <w:lang w:val="en-US"/>
        </w:rPr>
      </w:pPr>
      <w:r>
        <w:rPr>
          <w:rStyle w:val="FootnoteReference"/>
          <w:rFonts w:eastAsiaTheme="majorEastAsia"/>
        </w:rPr>
        <w:footnoteRef/>
      </w:r>
      <w:r>
        <w:t xml:space="preserve"> </w:t>
      </w:r>
      <w:r>
        <w:rPr>
          <w:lang w:val="en-US"/>
        </w:rPr>
        <w:t xml:space="preserve">Ibid. </w:t>
      </w:r>
    </w:p>
  </w:footnote>
  <w:footnote w:id="69">
    <w:p w14:paraId="12F9A7F4" w14:textId="77777777" w:rsidR="00BC569C" w:rsidRDefault="00BC569C" w:rsidP="00BC569C">
      <w:pPr>
        <w:pStyle w:val="FootnoteText"/>
        <w:rPr>
          <w:lang w:val="en-US"/>
        </w:rPr>
      </w:pPr>
      <w:r>
        <w:rPr>
          <w:rStyle w:val="FootnoteReference"/>
          <w:rFonts w:eastAsiaTheme="majorEastAsia"/>
        </w:rPr>
        <w:footnoteRef/>
      </w:r>
      <w:r>
        <w:t xml:space="preserve"> United Nations Human Rights Committee, "General Comment No. 34 on Article 19: Freedoms of Opinion and Expression," September 12, 2011, </w:t>
      </w:r>
      <w:hyperlink r:id="rId31" w:tgtFrame="_new" w:history="1">
        <w:r>
          <w:rPr>
            <w:rStyle w:val="Hyperlink"/>
            <w:rFonts w:eastAsiaTheme="majorEastAsia"/>
          </w:rPr>
          <w:t>https://www.refworld.org/docid/4ed34b562.html</w:t>
        </w:r>
      </w:hyperlink>
      <w:r>
        <w:t>.</w:t>
      </w:r>
    </w:p>
  </w:footnote>
  <w:footnote w:id="70">
    <w:p w14:paraId="0EAD067F" w14:textId="77777777" w:rsidR="00BC569C" w:rsidRDefault="00BC569C" w:rsidP="00BC569C">
      <w:pPr>
        <w:pStyle w:val="FootnoteText"/>
      </w:pPr>
      <w:r>
        <w:rPr>
          <w:rStyle w:val="FootnoteReference"/>
          <w:rFonts w:eastAsiaTheme="majorEastAsia"/>
        </w:rPr>
        <w:footnoteRef/>
      </w:r>
      <w:r>
        <w:t xml:space="preserve"> European Court of Human Rights, "Case of Castells v. Spain," April 23, 1992, https://hudoc.echr.coe.int/eng?i=001-57772.</w:t>
      </w:r>
    </w:p>
    <w:p w14:paraId="1EDEFB39" w14:textId="77777777" w:rsidR="00BC569C" w:rsidRDefault="00BC569C" w:rsidP="00BC569C">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9C"/>
    <w:rsid w:val="000226A8"/>
    <w:rsid w:val="00110C2A"/>
    <w:rsid w:val="001200AD"/>
    <w:rsid w:val="00310002"/>
    <w:rsid w:val="00347BC7"/>
    <w:rsid w:val="00367541"/>
    <w:rsid w:val="003A7C6E"/>
    <w:rsid w:val="004A626F"/>
    <w:rsid w:val="004F69A1"/>
    <w:rsid w:val="00506D01"/>
    <w:rsid w:val="006458D0"/>
    <w:rsid w:val="007628C2"/>
    <w:rsid w:val="00A56023"/>
    <w:rsid w:val="00B55436"/>
    <w:rsid w:val="00BC569C"/>
    <w:rsid w:val="00EB6ECA"/>
    <w:rsid w:val="00FB1C6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ecimalSymbol w:val="."/>
  <w:listSeparator w:val=","/>
  <w14:docId w14:val="0E673172"/>
  <w15:chartTrackingRefBased/>
  <w15:docId w15:val="{212F503E-E746-AC42-A64C-D999817E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69C"/>
    <w:rPr>
      <w:rFonts w:ascii="Times New Roman" w:eastAsia="Times New Roman" w:hAnsi="Times New Roman" w:cs="Times New Roman"/>
      <w:kern w:val="0"/>
      <w:lang w:val="zh-CN" w:eastAsia="en-GB"/>
      <w14:ligatures w14:val="none"/>
    </w:rPr>
  </w:style>
  <w:style w:type="paragraph" w:styleId="Heading1">
    <w:name w:val="heading 1"/>
    <w:basedOn w:val="Normal"/>
    <w:next w:val="Normal"/>
    <w:link w:val="Heading1Char"/>
    <w:uiPriority w:val="9"/>
    <w:qFormat/>
    <w:rsid w:val="00BC569C"/>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PK" w:eastAsia="en-US"/>
      <w14:ligatures w14:val="standardContextual"/>
    </w:rPr>
  </w:style>
  <w:style w:type="paragraph" w:styleId="Heading2">
    <w:name w:val="heading 2"/>
    <w:basedOn w:val="Normal"/>
    <w:next w:val="Normal"/>
    <w:link w:val="Heading2Char"/>
    <w:uiPriority w:val="9"/>
    <w:semiHidden/>
    <w:unhideWhenUsed/>
    <w:qFormat/>
    <w:rsid w:val="00BC569C"/>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PK" w:eastAsia="en-US"/>
      <w14:ligatures w14:val="standardContextual"/>
    </w:rPr>
  </w:style>
  <w:style w:type="paragraph" w:styleId="Heading3">
    <w:name w:val="heading 3"/>
    <w:basedOn w:val="Normal"/>
    <w:next w:val="Normal"/>
    <w:link w:val="Heading3Char"/>
    <w:uiPriority w:val="9"/>
    <w:unhideWhenUsed/>
    <w:qFormat/>
    <w:rsid w:val="00BC569C"/>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PK" w:eastAsia="en-US"/>
      <w14:ligatures w14:val="standardContextual"/>
    </w:rPr>
  </w:style>
  <w:style w:type="paragraph" w:styleId="Heading4">
    <w:name w:val="heading 4"/>
    <w:basedOn w:val="Normal"/>
    <w:next w:val="Normal"/>
    <w:link w:val="Heading4Char"/>
    <w:uiPriority w:val="9"/>
    <w:semiHidden/>
    <w:unhideWhenUsed/>
    <w:qFormat/>
    <w:rsid w:val="00BC569C"/>
    <w:pPr>
      <w:keepNext/>
      <w:keepLines/>
      <w:spacing w:before="80" w:after="40"/>
      <w:outlineLvl w:val="3"/>
    </w:pPr>
    <w:rPr>
      <w:rFonts w:asciiTheme="minorHAnsi" w:eastAsiaTheme="majorEastAsia" w:hAnsiTheme="minorHAnsi" w:cstheme="majorBidi"/>
      <w:i/>
      <w:iCs/>
      <w:color w:val="0F4761" w:themeColor="accent1" w:themeShade="BF"/>
      <w:kern w:val="2"/>
      <w:lang w:val="en-PK" w:eastAsia="en-US"/>
      <w14:ligatures w14:val="standardContextual"/>
    </w:rPr>
  </w:style>
  <w:style w:type="paragraph" w:styleId="Heading5">
    <w:name w:val="heading 5"/>
    <w:basedOn w:val="Normal"/>
    <w:next w:val="Normal"/>
    <w:link w:val="Heading5Char"/>
    <w:uiPriority w:val="9"/>
    <w:semiHidden/>
    <w:unhideWhenUsed/>
    <w:qFormat/>
    <w:rsid w:val="00BC569C"/>
    <w:pPr>
      <w:keepNext/>
      <w:keepLines/>
      <w:spacing w:before="80" w:after="40"/>
      <w:outlineLvl w:val="4"/>
    </w:pPr>
    <w:rPr>
      <w:rFonts w:asciiTheme="minorHAnsi" w:eastAsiaTheme="majorEastAsia" w:hAnsiTheme="minorHAnsi" w:cstheme="majorBidi"/>
      <w:color w:val="0F4761" w:themeColor="accent1" w:themeShade="BF"/>
      <w:kern w:val="2"/>
      <w:lang w:val="en-PK" w:eastAsia="en-US"/>
      <w14:ligatures w14:val="standardContextual"/>
    </w:rPr>
  </w:style>
  <w:style w:type="paragraph" w:styleId="Heading6">
    <w:name w:val="heading 6"/>
    <w:basedOn w:val="Normal"/>
    <w:next w:val="Normal"/>
    <w:link w:val="Heading6Char"/>
    <w:uiPriority w:val="9"/>
    <w:semiHidden/>
    <w:unhideWhenUsed/>
    <w:qFormat/>
    <w:rsid w:val="00BC569C"/>
    <w:pPr>
      <w:keepNext/>
      <w:keepLines/>
      <w:spacing w:before="40"/>
      <w:outlineLvl w:val="5"/>
    </w:pPr>
    <w:rPr>
      <w:rFonts w:asciiTheme="minorHAnsi" w:eastAsiaTheme="majorEastAsia" w:hAnsiTheme="minorHAnsi" w:cstheme="majorBidi"/>
      <w:i/>
      <w:iCs/>
      <w:color w:val="595959" w:themeColor="text1" w:themeTint="A6"/>
      <w:kern w:val="2"/>
      <w:lang w:val="en-PK" w:eastAsia="en-US"/>
      <w14:ligatures w14:val="standardContextual"/>
    </w:rPr>
  </w:style>
  <w:style w:type="paragraph" w:styleId="Heading7">
    <w:name w:val="heading 7"/>
    <w:basedOn w:val="Normal"/>
    <w:next w:val="Normal"/>
    <w:link w:val="Heading7Char"/>
    <w:uiPriority w:val="9"/>
    <w:semiHidden/>
    <w:unhideWhenUsed/>
    <w:qFormat/>
    <w:rsid w:val="00BC569C"/>
    <w:pPr>
      <w:keepNext/>
      <w:keepLines/>
      <w:spacing w:before="40"/>
      <w:outlineLvl w:val="6"/>
    </w:pPr>
    <w:rPr>
      <w:rFonts w:asciiTheme="minorHAnsi" w:eastAsiaTheme="majorEastAsia" w:hAnsiTheme="minorHAnsi" w:cstheme="majorBidi"/>
      <w:color w:val="595959" w:themeColor="text1" w:themeTint="A6"/>
      <w:kern w:val="2"/>
      <w:lang w:val="en-PK" w:eastAsia="en-US"/>
      <w14:ligatures w14:val="standardContextual"/>
    </w:rPr>
  </w:style>
  <w:style w:type="paragraph" w:styleId="Heading8">
    <w:name w:val="heading 8"/>
    <w:basedOn w:val="Normal"/>
    <w:next w:val="Normal"/>
    <w:link w:val="Heading8Char"/>
    <w:uiPriority w:val="9"/>
    <w:semiHidden/>
    <w:unhideWhenUsed/>
    <w:qFormat/>
    <w:rsid w:val="00BC569C"/>
    <w:pPr>
      <w:keepNext/>
      <w:keepLines/>
      <w:outlineLvl w:val="7"/>
    </w:pPr>
    <w:rPr>
      <w:rFonts w:asciiTheme="minorHAnsi" w:eastAsiaTheme="majorEastAsia" w:hAnsiTheme="minorHAnsi" w:cstheme="majorBidi"/>
      <w:i/>
      <w:iCs/>
      <w:color w:val="272727" w:themeColor="text1" w:themeTint="D8"/>
      <w:kern w:val="2"/>
      <w:lang w:val="en-PK" w:eastAsia="en-US"/>
      <w14:ligatures w14:val="standardContextual"/>
    </w:rPr>
  </w:style>
  <w:style w:type="paragraph" w:styleId="Heading9">
    <w:name w:val="heading 9"/>
    <w:basedOn w:val="Normal"/>
    <w:next w:val="Normal"/>
    <w:link w:val="Heading9Char"/>
    <w:uiPriority w:val="9"/>
    <w:semiHidden/>
    <w:unhideWhenUsed/>
    <w:qFormat/>
    <w:rsid w:val="00BC569C"/>
    <w:pPr>
      <w:keepNext/>
      <w:keepLines/>
      <w:outlineLvl w:val="8"/>
    </w:pPr>
    <w:rPr>
      <w:rFonts w:asciiTheme="minorHAnsi" w:eastAsiaTheme="majorEastAsia" w:hAnsiTheme="minorHAnsi" w:cstheme="majorBidi"/>
      <w:color w:val="272727" w:themeColor="text1" w:themeTint="D8"/>
      <w:kern w:val="2"/>
      <w:lang w:val="en-PK"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C5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56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6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6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69C"/>
    <w:rPr>
      <w:rFonts w:eastAsiaTheme="majorEastAsia" w:cstheme="majorBidi"/>
      <w:color w:val="272727" w:themeColor="text1" w:themeTint="D8"/>
    </w:rPr>
  </w:style>
  <w:style w:type="paragraph" w:styleId="Title">
    <w:name w:val="Title"/>
    <w:basedOn w:val="Normal"/>
    <w:next w:val="Normal"/>
    <w:link w:val="TitleChar"/>
    <w:uiPriority w:val="10"/>
    <w:qFormat/>
    <w:rsid w:val="00BC569C"/>
    <w:pPr>
      <w:spacing w:after="80"/>
      <w:contextualSpacing/>
    </w:pPr>
    <w:rPr>
      <w:rFonts w:asciiTheme="majorHAnsi" w:eastAsiaTheme="majorEastAsia" w:hAnsiTheme="majorHAnsi" w:cstheme="majorBidi"/>
      <w:spacing w:val="-10"/>
      <w:kern w:val="28"/>
      <w:sz w:val="56"/>
      <w:szCs w:val="56"/>
      <w:lang w:val="en-PK" w:eastAsia="en-US"/>
      <w14:ligatures w14:val="standardContextual"/>
    </w:rPr>
  </w:style>
  <w:style w:type="character" w:customStyle="1" w:styleId="TitleChar">
    <w:name w:val="Title Char"/>
    <w:basedOn w:val="DefaultParagraphFont"/>
    <w:link w:val="Title"/>
    <w:uiPriority w:val="10"/>
    <w:rsid w:val="00BC5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69C"/>
    <w:pPr>
      <w:numPr>
        <w:ilvl w:val="1"/>
      </w:numPr>
      <w:spacing w:after="160"/>
    </w:pPr>
    <w:rPr>
      <w:rFonts w:asciiTheme="minorHAnsi" w:eastAsiaTheme="majorEastAsia" w:hAnsiTheme="minorHAnsi" w:cstheme="majorBidi"/>
      <w:color w:val="595959" w:themeColor="text1" w:themeTint="A6"/>
      <w:spacing w:val="15"/>
      <w:kern w:val="2"/>
      <w:sz w:val="28"/>
      <w:szCs w:val="28"/>
      <w:lang w:val="en-PK" w:eastAsia="en-US"/>
      <w14:ligatures w14:val="standardContextual"/>
    </w:rPr>
  </w:style>
  <w:style w:type="character" w:customStyle="1" w:styleId="SubtitleChar">
    <w:name w:val="Subtitle Char"/>
    <w:basedOn w:val="DefaultParagraphFont"/>
    <w:link w:val="Subtitle"/>
    <w:uiPriority w:val="11"/>
    <w:rsid w:val="00BC5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69C"/>
    <w:pPr>
      <w:spacing w:before="160" w:after="160"/>
      <w:jc w:val="center"/>
    </w:pPr>
    <w:rPr>
      <w:rFonts w:asciiTheme="minorHAnsi" w:eastAsiaTheme="minorHAnsi" w:hAnsiTheme="minorHAnsi" w:cstheme="minorBidi"/>
      <w:i/>
      <w:iCs/>
      <w:color w:val="404040" w:themeColor="text1" w:themeTint="BF"/>
      <w:kern w:val="2"/>
      <w:lang w:val="en-PK" w:eastAsia="en-US"/>
      <w14:ligatures w14:val="standardContextual"/>
    </w:rPr>
  </w:style>
  <w:style w:type="character" w:customStyle="1" w:styleId="QuoteChar">
    <w:name w:val="Quote Char"/>
    <w:basedOn w:val="DefaultParagraphFont"/>
    <w:link w:val="Quote"/>
    <w:uiPriority w:val="29"/>
    <w:rsid w:val="00BC569C"/>
    <w:rPr>
      <w:i/>
      <w:iCs/>
      <w:color w:val="404040" w:themeColor="text1" w:themeTint="BF"/>
    </w:rPr>
  </w:style>
  <w:style w:type="paragraph" w:styleId="ListParagraph">
    <w:name w:val="List Paragraph"/>
    <w:basedOn w:val="Normal"/>
    <w:uiPriority w:val="34"/>
    <w:qFormat/>
    <w:rsid w:val="00BC569C"/>
    <w:pPr>
      <w:ind w:left="720"/>
      <w:contextualSpacing/>
    </w:pPr>
    <w:rPr>
      <w:rFonts w:asciiTheme="minorHAnsi" w:eastAsiaTheme="minorHAnsi" w:hAnsiTheme="minorHAnsi" w:cstheme="minorBidi"/>
      <w:kern w:val="2"/>
      <w:lang w:val="en-PK" w:eastAsia="en-US"/>
      <w14:ligatures w14:val="standardContextual"/>
    </w:rPr>
  </w:style>
  <w:style w:type="character" w:styleId="IntenseEmphasis">
    <w:name w:val="Intense Emphasis"/>
    <w:basedOn w:val="DefaultParagraphFont"/>
    <w:uiPriority w:val="21"/>
    <w:qFormat/>
    <w:rsid w:val="00BC569C"/>
    <w:rPr>
      <w:i/>
      <w:iCs/>
      <w:color w:val="0F4761" w:themeColor="accent1" w:themeShade="BF"/>
    </w:rPr>
  </w:style>
  <w:style w:type="paragraph" w:styleId="IntenseQuote">
    <w:name w:val="Intense Quote"/>
    <w:basedOn w:val="Normal"/>
    <w:next w:val="Normal"/>
    <w:link w:val="IntenseQuoteChar"/>
    <w:uiPriority w:val="30"/>
    <w:qFormat/>
    <w:rsid w:val="00BC569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PK" w:eastAsia="en-US"/>
      <w14:ligatures w14:val="standardContextual"/>
    </w:rPr>
  </w:style>
  <w:style w:type="character" w:customStyle="1" w:styleId="IntenseQuoteChar">
    <w:name w:val="Intense Quote Char"/>
    <w:basedOn w:val="DefaultParagraphFont"/>
    <w:link w:val="IntenseQuote"/>
    <w:uiPriority w:val="30"/>
    <w:rsid w:val="00BC569C"/>
    <w:rPr>
      <w:i/>
      <w:iCs/>
      <w:color w:val="0F4761" w:themeColor="accent1" w:themeShade="BF"/>
    </w:rPr>
  </w:style>
  <w:style w:type="character" w:styleId="IntenseReference">
    <w:name w:val="Intense Reference"/>
    <w:basedOn w:val="DefaultParagraphFont"/>
    <w:uiPriority w:val="32"/>
    <w:qFormat/>
    <w:rsid w:val="00BC569C"/>
    <w:rPr>
      <w:b/>
      <w:bCs/>
      <w:smallCaps/>
      <w:color w:val="0F4761" w:themeColor="accent1" w:themeShade="BF"/>
      <w:spacing w:val="5"/>
    </w:rPr>
  </w:style>
  <w:style w:type="paragraph" w:styleId="NormalWeb">
    <w:name w:val="Normal (Web)"/>
    <w:basedOn w:val="Normal"/>
    <w:uiPriority w:val="99"/>
    <w:semiHidden/>
    <w:unhideWhenUsed/>
    <w:rsid w:val="00BC569C"/>
    <w:pPr>
      <w:spacing w:before="100" w:beforeAutospacing="1" w:after="100" w:afterAutospacing="1"/>
    </w:pPr>
    <w:rPr>
      <w:lang w:val="en-PK"/>
    </w:rPr>
  </w:style>
  <w:style w:type="character" w:styleId="FootnoteReference">
    <w:name w:val="footnote reference"/>
    <w:basedOn w:val="DefaultParagraphFont"/>
    <w:uiPriority w:val="99"/>
    <w:semiHidden/>
    <w:unhideWhenUsed/>
    <w:qFormat/>
    <w:rsid w:val="00BC569C"/>
    <w:rPr>
      <w:vertAlign w:val="superscript"/>
    </w:rPr>
  </w:style>
  <w:style w:type="paragraph" w:styleId="FootnoteText">
    <w:name w:val="footnote text"/>
    <w:basedOn w:val="Normal"/>
    <w:link w:val="FootnoteTextChar"/>
    <w:uiPriority w:val="99"/>
    <w:semiHidden/>
    <w:unhideWhenUsed/>
    <w:qFormat/>
    <w:rsid w:val="00BC569C"/>
    <w:rPr>
      <w:sz w:val="20"/>
      <w:szCs w:val="20"/>
    </w:rPr>
  </w:style>
  <w:style w:type="character" w:customStyle="1" w:styleId="FootnoteTextChar">
    <w:name w:val="Footnote Text Char"/>
    <w:basedOn w:val="DefaultParagraphFont"/>
    <w:link w:val="FootnoteText"/>
    <w:uiPriority w:val="99"/>
    <w:semiHidden/>
    <w:qFormat/>
    <w:rsid w:val="00BC569C"/>
    <w:rPr>
      <w:rFonts w:ascii="Times New Roman" w:eastAsia="Times New Roman" w:hAnsi="Times New Roman" w:cs="Times New Roman"/>
      <w:kern w:val="0"/>
      <w:sz w:val="20"/>
      <w:szCs w:val="20"/>
      <w:lang w:val="zh-CN" w:eastAsia="en-GB"/>
      <w14:ligatures w14:val="none"/>
    </w:rPr>
  </w:style>
  <w:style w:type="character" w:styleId="Hyperlink">
    <w:name w:val="Hyperlink"/>
    <w:basedOn w:val="DefaultParagraphFont"/>
    <w:uiPriority w:val="99"/>
    <w:unhideWhenUsed/>
    <w:qFormat/>
    <w:rsid w:val="00BC569C"/>
    <w:rPr>
      <w:color w:val="467886" w:themeColor="hyperlink"/>
      <w:u w:val="single"/>
    </w:rPr>
  </w:style>
  <w:style w:type="character" w:styleId="Strong">
    <w:name w:val="Strong"/>
    <w:basedOn w:val="DefaultParagraphFont"/>
    <w:uiPriority w:val="22"/>
    <w:qFormat/>
    <w:rsid w:val="00310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25058">
      <w:bodyDiv w:val="1"/>
      <w:marLeft w:val="0"/>
      <w:marRight w:val="0"/>
      <w:marTop w:val="0"/>
      <w:marBottom w:val="0"/>
      <w:divBdr>
        <w:top w:val="none" w:sz="0" w:space="0" w:color="auto"/>
        <w:left w:val="none" w:sz="0" w:space="0" w:color="auto"/>
        <w:bottom w:val="none" w:sz="0" w:space="0" w:color="auto"/>
        <w:right w:val="none" w:sz="0" w:space="0" w:color="auto"/>
      </w:divBdr>
      <w:divsChild>
        <w:div w:id="1299647906">
          <w:marLeft w:val="0"/>
          <w:marRight w:val="0"/>
          <w:marTop w:val="0"/>
          <w:marBottom w:val="0"/>
          <w:divBdr>
            <w:top w:val="none" w:sz="0" w:space="0" w:color="auto"/>
            <w:left w:val="none" w:sz="0" w:space="0" w:color="auto"/>
            <w:bottom w:val="none" w:sz="0" w:space="0" w:color="auto"/>
            <w:right w:val="none" w:sz="0" w:space="0" w:color="auto"/>
          </w:divBdr>
          <w:divsChild>
            <w:div w:id="198206705">
              <w:marLeft w:val="0"/>
              <w:marRight w:val="0"/>
              <w:marTop w:val="0"/>
              <w:marBottom w:val="0"/>
              <w:divBdr>
                <w:top w:val="none" w:sz="0" w:space="0" w:color="auto"/>
                <w:left w:val="none" w:sz="0" w:space="0" w:color="auto"/>
                <w:bottom w:val="none" w:sz="0" w:space="0" w:color="auto"/>
                <w:right w:val="none" w:sz="0" w:space="0" w:color="auto"/>
              </w:divBdr>
              <w:divsChild>
                <w:div w:id="1769236084">
                  <w:marLeft w:val="0"/>
                  <w:marRight w:val="0"/>
                  <w:marTop w:val="0"/>
                  <w:marBottom w:val="0"/>
                  <w:divBdr>
                    <w:top w:val="none" w:sz="0" w:space="0" w:color="auto"/>
                    <w:left w:val="none" w:sz="0" w:space="0" w:color="auto"/>
                    <w:bottom w:val="none" w:sz="0" w:space="0" w:color="auto"/>
                    <w:right w:val="none" w:sz="0" w:space="0" w:color="auto"/>
                  </w:divBdr>
                </w:div>
              </w:divsChild>
            </w:div>
            <w:div w:id="305014859">
              <w:marLeft w:val="0"/>
              <w:marRight w:val="0"/>
              <w:marTop w:val="0"/>
              <w:marBottom w:val="0"/>
              <w:divBdr>
                <w:top w:val="none" w:sz="0" w:space="0" w:color="auto"/>
                <w:left w:val="none" w:sz="0" w:space="0" w:color="auto"/>
                <w:bottom w:val="none" w:sz="0" w:space="0" w:color="auto"/>
                <w:right w:val="none" w:sz="0" w:space="0" w:color="auto"/>
              </w:divBdr>
              <w:divsChild>
                <w:div w:id="465634341">
                  <w:marLeft w:val="0"/>
                  <w:marRight w:val="0"/>
                  <w:marTop w:val="0"/>
                  <w:marBottom w:val="0"/>
                  <w:divBdr>
                    <w:top w:val="none" w:sz="0" w:space="0" w:color="auto"/>
                    <w:left w:val="none" w:sz="0" w:space="0" w:color="auto"/>
                    <w:bottom w:val="none" w:sz="0" w:space="0" w:color="auto"/>
                    <w:right w:val="none" w:sz="0" w:space="0" w:color="auto"/>
                  </w:divBdr>
                </w:div>
              </w:divsChild>
            </w:div>
            <w:div w:id="892037139">
              <w:marLeft w:val="0"/>
              <w:marRight w:val="0"/>
              <w:marTop w:val="0"/>
              <w:marBottom w:val="0"/>
              <w:divBdr>
                <w:top w:val="none" w:sz="0" w:space="0" w:color="auto"/>
                <w:left w:val="none" w:sz="0" w:space="0" w:color="auto"/>
                <w:bottom w:val="none" w:sz="0" w:space="0" w:color="auto"/>
                <w:right w:val="none" w:sz="0" w:space="0" w:color="auto"/>
              </w:divBdr>
              <w:divsChild>
                <w:div w:id="17972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aljazeera.com/news/2023/8/18/all-you-need-to-know-about-pakistans-blasphemy-law" TargetMode="External"/><Relationship Id="rId13" Type="http://schemas.openxmlformats.org/officeDocument/2006/relationships/hyperlink" Target="https://courtingthelaw.com/2021/07/01/commentary/stifling-freedom-of-speech-in-pakistan/" TargetMode="External"/><Relationship Id="rId18" Type="http://schemas.openxmlformats.org/officeDocument/2006/relationships/hyperlink" Target="https://www.bytesforall.pk/" TargetMode="External"/><Relationship Id="rId26" Type="http://schemas.openxmlformats.org/officeDocument/2006/relationships/hyperlink" Target="https://cfj.org/wp-content/uploads/2023/09/Pakistan_PECA-Report_September-2023.pdf" TargetMode="External"/><Relationship Id="rId3" Type="http://schemas.openxmlformats.org/officeDocument/2006/relationships/hyperlink" Target="https://cfj.org/wp-content/uploads/2023/09/Pakistan_PECA-Report_September-2023.pdf" TargetMode="External"/><Relationship Id="rId21" Type="http://schemas.openxmlformats.org/officeDocument/2006/relationships/hyperlink" Target="https://www.hrw.org/news/2022/02/28/pakistan-repeal-amendment-draconian-cyber-law" TargetMode="External"/><Relationship Id="rId7" Type="http://schemas.openxmlformats.org/officeDocument/2006/relationships/hyperlink" Target="https://sdpi.org/sdpiweb/publications/files/Freedom-of-Expression-in-Pakistan-a-myth-or-a-reality-W-159.pdf" TargetMode="External"/><Relationship Id="rId12" Type="http://schemas.openxmlformats.org/officeDocument/2006/relationships/hyperlink" Target="https://globalfreedomofexpression.columbia.edu/cases/bolo-bhi-v-pakistan/" TargetMode="External"/><Relationship Id="rId17" Type="http://schemas.openxmlformats.org/officeDocument/2006/relationships/hyperlink" Target="https://www.iradapk.org/wp-content/uploads/2023/05/PECA-Report.-Published-pdf.pdf" TargetMode="External"/><Relationship Id="rId25" Type="http://schemas.openxmlformats.org/officeDocument/2006/relationships/hyperlink" Target="https://digitalrightsfoundation.pk/wp-content/uploads/2020/12/Removal-and-Blocking-of-Unlawful-Online-Content-Procedure-Oversight-and-Safeguards-Rules-2020_-Legal-Analysis.pdf" TargetMode="External"/><Relationship Id="rId2" Type="http://schemas.openxmlformats.org/officeDocument/2006/relationships/hyperlink" Target="https://sahsol.lums.edu.pk/node/12862" TargetMode="External"/><Relationship Id="rId16" Type="http://schemas.openxmlformats.org/officeDocument/2006/relationships/hyperlink" Target="https://www.iradapk.org/wp-content/uploads/2023/05/PECA-Report.-Published-pdf.pdf" TargetMode="External"/><Relationship Id="rId20" Type="http://schemas.openxmlformats.org/officeDocument/2006/relationships/hyperlink" Target="https://cfj.org/wp-content/uploads/2023/09/Pakistan_PECA-Report_September-2023.pdf" TargetMode="External"/><Relationship Id="rId29" Type="http://schemas.openxmlformats.org/officeDocument/2006/relationships/hyperlink" Target="https://thecurrent.pk/two-dozen-pak-journalists-prosecuted-under-peca-in-two-years/" TargetMode="External"/><Relationship Id="rId1" Type="http://schemas.openxmlformats.org/officeDocument/2006/relationships/hyperlink" Target="https://sahsol.lums.edu.pk/node/12862" TargetMode="External"/><Relationship Id="rId6" Type="http://schemas.openxmlformats.org/officeDocument/2006/relationships/hyperlink" Target="https://www.advancelrf.org/wp-content/uploads/2024/03/Vol-6-No.-1-3.pdf" TargetMode="External"/><Relationship Id="rId11" Type="http://schemas.openxmlformats.org/officeDocument/2006/relationships/hyperlink" Target="https://globalfreedomofexpression.columbia.edu/cases/rana-muhammad-arshad-v-pakistan/" TargetMode="External"/><Relationship Id="rId24" Type="http://schemas.openxmlformats.org/officeDocument/2006/relationships/hyperlink" Target="https://pakistancode.gov.pk/pdffiles/administrator6a061efe0ed5bd153fa8b79b8eb4cba7.pdf" TargetMode="External"/><Relationship Id="rId5" Type="http://schemas.openxmlformats.org/officeDocument/2006/relationships/hyperlink" Target="https://cfj.org/wp-content/uploads/2023/09/Pakistan_PECA-Report_September-2023.pdf" TargetMode="External"/><Relationship Id="rId15" Type="http://schemas.openxmlformats.org/officeDocument/2006/relationships/hyperlink" Target="https://ifex.org/five-years-of-peca-the-law-that-tried-to-silence-pakistan/" TargetMode="External"/><Relationship Id="rId23" Type="http://schemas.openxmlformats.org/officeDocument/2006/relationships/hyperlink" Target="https://cfj.org/wp-content/uploads/2023/09/Pakistan_PECA-Report_September-2023.pdf" TargetMode="External"/><Relationship Id="rId28" Type="http://schemas.openxmlformats.org/officeDocument/2006/relationships/hyperlink" Target="https://www.ohchr.org/en/documents/general-comments-and-recommendations/general-comment-no34-article-19-freedoms-opinion-and" TargetMode="External"/><Relationship Id="rId10" Type="http://schemas.openxmlformats.org/officeDocument/2006/relationships/hyperlink" Target="https://www.iradapk.org/wp-content/uploads/2023/05/PECA-Report.-Published-pdf.pdf" TargetMode="External"/><Relationship Id="rId19" Type="http://schemas.openxmlformats.org/officeDocument/2006/relationships/hyperlink" Target="https://www.hrw.org/news/2022/02/28/pakistan-repeal-amendment-draconian-cyber-law" TargetMode="External"/><Relationship Id="rId31" Type="http://schemas.openxmlformats.org/officeDocument/2006/relationships/hyperlink" Target="https://www.refworld.org/docid/4ed34b562.html" TargetMode="External"/><Relationship Id="rId4" Type="http://schemas.openxmlformats.org/officeDocument/2006/relationships/hyperlink" Target="https://sahsol.lums.edu.pk/node/12862" TargetMode="External"/><Relationship Id="rId9" Type="http://schemas.openxmlformats.org/officeDocument/2006/relationships/hyperlink" Target="https://ifex.org/five-years-of-peca-the-law-that-tried-to-silence-pakistan/" TargetMode="External"/><Relationship Id="rId14" Type="http://schemas.openxmlformats.org/officeDocument/2006/relationships/hyperlink" Target="https://globalfreedomofexpression.columbia.edu/cases/handyside-v-uk/" TargetMode="External"/><Relationship Id="rId22" Type="http://schemas.openxmlformats.org/officeDocument/2006/relationships/hyperlink" Target="https://www.iradapk.org/wp-content/uploads/2023/05/PECA-Report.-Published-pdf.pdf" TargetMode="External"/><Relationship Id="rId27" Type="http://schemas.openxmlformats.org/officeDocument/2006/relationships/hyperlink" Target="https://cfj.org/wp-content/uploads/2023/09/Pakistan_PECA-Report_September-2023.pdf" TargetMode="External"/><Relationship Id="rId30" Type="http://schemas.openxmlformats.org/officeDocument/2006/relationships/hyperlink" Target="https://cfj.org/wp-content/uploads/2023/09/Pakistan_PECA-Report_September-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7245</Words>
  <Characters>41299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NDU-S23-0487 Tamseel Aqdas</dc:creator>
  <cp:keywords/>
  <dc:description/>
  <cp:lastModifiedBy>NDU-S23-0487 Tamseel Aqdas</cp:lastModifiedBy>
  <cp:revision>3</cp:revision>
  <dcterms:created xsi:type="dcterms:W3CDTF">2025-04-13T18:26:00Z</dcterms:created>
  <dcterms:modified xsi:type="dcterms:W3CDTF">2025-04-25T19:31:00Z</dcterms:modified>
</cp:coreProperties>
</file>