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4C0" w:rsidRPr="007E04C0" w:rsidRDefault="007E04C0" w:rsidP="007E04C0">
      <w:pPr>
        <w:spacing w:before="100" w:beforeAutospacing="1" w:after="100" w:afterAutospacing="1" w:line="360" w:lineRule="auto"/>
        <w:jc w:val="center"/>
        <w:rPr>
          <w:rFonts w:eastAsia="Times New Roman" w:cstheme="minorHAnsi"/>
          <w:b/>
          <w:bCs/>
          <w:sz w:val="28"/>
          <w:szCs w:val="28"/>
        </w:rPr>
      </w:pPr>
      <w:r w:rsidRPr="007E04C0">
        <w:rPr>
          <w:rFonts w:eastAsia="Times New Roman" w:cstheme="minorHAnsi"/>
          <w:b/>
          <w:bCs/>
          <w:sz w:val="28"/>
          <w:szCs w:val="28"/>
        </w:rPr>
        <w:t>Title</w:t>
      </w:r>
    </w:p>
    <w:p w:rsidR="007E04C0" w:rsidRPr="007E04C0" w:rsidRDefault="007E04C0" w:rsidP="007E04C0">
      <w:pPr>
        <w:spacing w:before="100" w:beforeAutospacing="1" w:after="100" w:afterAutospacing="1" w:line="360" w:lineRule="auto"/>
        <w:jc w:val="center"/>
        <w:rPr>
          <w:rFonts w:eastAsia="Times New Roman" w:cstheme="minorHAnsi"/>
          <w:b/>
          <w:bCs/>
          <w:sz w:val="28"/>
          <w:szCs w:val="28"/>
        </w:rPr>
      </w:pPr>
      <w:r w:rsidRPr="007E04C0">
        <w:rPr>
          <w:rFonts w:eastAsia="Times New Roman" w:cstheme="minorHAnsi"/>
          <w:b/>
          <w:bCs/>
          <w:sz w:val="28"/>
          <w:szCs w:val="28"/>
        </w:rPr>
        <w:t>The Politics of Language and National Identity in Pakistan: Historical Perspectives and Contemporary Challenges</w:t>
      </w:r>
    </w:p>
    <w:p w:rsidR="00B45CEC" w:rsidRPr="007E04C0" w:rsidRDefault="007E04C0" w:rsidP="00A37598">
      <w:pPr>
        <w:spacing w:before="100" w:beforeAutospacing="1" w:after="0" w:line="360" w:lineRule="auto"/>
        <w:ind w:right="850"/>
        <w:jc w:val="both"/>
        <w:rPr>
          <w:rFonts w:eastAsia="Times New Roman" w:cstheme="minorHAnsi"/>
          <w:i/>
          <w:iCs/>
          <w:sz w:val="20"/>
          <w:szCs w:val="20"/>
        </w:rPr>
      </w:pPr>
      <w:r w:rsidRPr="007E04C0">
        <w:rPr>
          <w:rFonts w:eastAsia="Times New Roman" w:cstheme="minorHAnsi"/>
          <w:b/>
          <w:bCs/>
          <w:sz w:val="20"/>
          <w:szCs w:val="20"/>
        </w:rPr>
        <w:t>Author:</w:t>
      </w:r>
      <w:r w:rsidRPr="007E04C0">
        <w:rPr>
          <w:rFonts w:eastAsia="Times New Roman" w:cstheme="minorHAnsi"/>
          <w:i/>
          <w:iCs/>
          <w:sz w:val="20"/>
          <w:szCs w:val="20"/>
        </w:rPr>
        <w:t xml:space="preserve"> Dr. Chaman Hussain (History and Pakistan Studies Department, University of the Punjab, Lahore, Punjab, Pakistan)</w:t>
      </w:r>
    </w:p>
    <w:p w:rsidR="001165EF" w:rsidRPr="00333F3A" w:rsidRDefault="001165EF" w:rsidP="001165EF">
      <w:pPr>
        <w:pStyle w:val="Heading2"/>
        <w:spacing w:line="360" w:lineRule="auto"/>
        <w:rPr>
          <w:rFonts w:asciiTheme="minorHAnsi" w:hAnsiTheme="minorHAnsi" w:cstheme="minorHAnsi"/>
          <w:sz w:val="28"/>
          <w:szCs w:val="28"/>
        </w:rPr>
      </w:pPr>
      <w:r w:rsidRPr="00333F3A">
        <w:rPr>
          <w:rFonts w:asciiTheme="minorHAnsi" w:hAnsiTheme="minorHAnsi" w:cstheme="minorHAnsi"/>
          <w:sz w:val="28"/>
          <w:szCs w:val="28"/>
        </w:rPr>
        <w:t>Abstract</w:t>
      </w:r>
    </w:p>
    <w:p w:rsidR="001165EF" w:rsidRPr="007E04C0" w:rsidRDefault="001165EF" w:rsidP="001165EF">
      <w:pPr>
        <w:pStyle w:val="NormalWeb"/>
        <w:spacing w:line="360" w:lineRule="auto"/>
        <w:rPr>
          <w:rFonts w:asciiTheme="minorHAnsi" w:hAnsiTheme="minorHAnsi" w:cstheme="minorHAnsi"/>
        </w:rPr>
      </w:pPr>
      <w:r w:rsidRPr="007E04C0">
        <w:rPr>
          <w:rFonts w:asciiTheme="minorHAnsi" w:hAnsiTheme="minorHAnsi" w:cstheme="minorHAnsi"/>
        </w:rPr>
        <w:t xml:space="preserve">This paper explores the complex interplay between language politics and national identity in Pakistan, examining historical and contemporary challenges faced by the country in managing its linguistic diversity. The study traces key language movements—such as the Bengali Language Movement (1948–1956), the Sindhi Language Bill and Riots (1972), and the Punjabi Language Movement—highlighting how language has been both a unifying and divisive force in Pakistan's political landscape. Through a thematic analysis, the paper investigates the role of language in shaping regionalism, federalism, and the broader national identity of Pakistan. The study further </w:t>
      </w:r>
      <w:proofErr w:type="gramStart"/>
      <w:r w:rsidRPr="007E04C0">
        <w:rPr>
          <w:rFonts w:asciiTheme="minorHAnsi" w:hAnsiTheme="minorHAnsi" w:cstheme="minorHAnsi"/>
        </w:rPr>
        <w:t>critiques</w:t>
      </w:r>
      <w:proofErr w:type="gramEnd"/>
      <w:r w:rsidRPr="007E04C0">
        <w:rPr>
          <w:rFonts w:asciiTheme="minorHAnsi" w:hAnsiTheme="minorHAnsi" w:cstheme="minorHAnsi"/>
        </w:rPr>
        <w:t xml:space="preserve"> the state's education policies, which have marginalized regional languages in favor of Urdu and English, exacerbating socio-economic inequalities. Drawing on historical case studies and recent scholarship, this paper also engages with contrasting scholarly views on language as a political tool, reflecting on the challenges of balancing linguistic autonomy with national unity. The paper concludes by emphasizing the need for inclusive language policies that promote linguistic pluralism, equity, and cultural preservation while fostering a more cohesive, federated state structure. By critically examining Pakistan’s language politics, this study provides insights into the broader implications for national identity and federal governance in a multilingual state.</w:t>
      </w:r>
    </w:p>
    <w:p w:rsidR="00022644" w:rsidRPr="00022644" w:rsidRDefault="00022644" w:rsidP="00662356">
      <w:pPr>
        <w:spacing w:before="100" w:beforeAutospacing="1" w:after="100" w:afterAutospacing="1" w:line="360" w:lineRule="auto"/>
        <w:outlineLvl w:val="1"/>
        <w:rPr>
          <w:rFonts w:eastAsia="Times New Roman" w:cstheme="minorHAnsi"/>
          <w:b/>
          <w:bCs/>
          <w:sz w:val="28"/>
          <w:szCs w:val="28"/>
        </w:rPr>
      </w:pPr>
      <w:r w:rsidRPr="00022644">
        <w:rPr>
          <w:rFonts w:eastAsia="Times New Roman" w:cstheme="minorHAnsi"/>
          <w:b/>
          <w:bCs/>
          <w:sz w:val="28"/>
          <w:szCs w:val="28"/>
        </w:rPr>
        <w:t>Introduction</w:t>
      </w:r>
    </w:p>
    <w:p w:rsidR="00022644" w:rsidRPr="00022644" w:rsidRDefault="00022644" w:rsidP="00C92730">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 xml:space="preserve">Since its </w:t>
      </w:r>
      <w:r w:rsidR="00C92730" w:rsidRPr="00022644">
        <w:rPr>
          <w:rFonts w:eastAsia="Times New Roman" w:cstheme="minorHAnsi"/>
          <w:sz w:val="24"/>
          <w:szCs w:val="24"/>
        </w:rPr>
        <w:t>dawn</w:t>
      </w:r>
      <w:r w:rsidRPr="00022644">
        <w:rPr>
          <w:rFonts w:eastAsia="Times New Roman" w:cstheme="minorHAnsi"/>
          <w:sz w:val="24"/>
          <w:szCs w:val="24"/>
        </w:rPr>
        <w:t xml:space="preserve"> in 1947, Pakistan has </w:t>
      </w:r>
      <w:r w:rsidR="00C92730" w:rsidRPr="00022644">
        <w:rPr>
          <w:rFonts w:eastAsia="Times New Roman" w:cstheme="minorHAnsi"/>
          <w:sz w:val="24"/>
          <w:szCs w:val="24"/>
        </w:rPr>
        <w:t>faced</w:t>
      </w:r>
      <w:r w:rsidRPr="00022644">
        <w:rPr>
          <w:rFonts w:eastAsia="Times New Roman" w:cstheme="minorHAnsi"/>
          <w:sz w:val="24"/>
          <w:szCs w:val="24"/>
        </w:rPr>
        <w:t xml:space="preserve"> with the </w:t>
      </w:r>
      <w:r w:rsidR="00C92730" w:rsidRPr="00022644">
        <w:rPr>
          <w:rFonts w:eastAsia="Times New Roman" w:cstheme="minorHAnsi"/>
          <w:sz w:val="24"/>
          <w:szCs w:val="24"/>
        </w:rPr>
        <w:t>intricate</w:t>
      </w:r>
      <w:r w:rsidRPr="00022644">
        <w:rPr>
          <w:rFonts w:eastAsia="Times New Roman" w:cstheme="minorHAnsi"/>
          <w:sz w:val="24"/>
          <w:szCs w:val="24"/>
        </w:rPr>
        <w:t xml:space="preserve"> </w:t>
      </w:r>
      <w:r w:rsidR="00C92730" w:rsidRPr="00022644">
        <w:rPr>
          <w:rFonts w:eastAsia="Times New Roman" w:cstheme="minorHAnsi"/>
          <w:sz w:val="24"/>
          <w:szCs w:val="24"/>
        </w:rPr>
        <w:t>interaction</w:t>
      </w:r>
      <w:r w:rsidRPr="00022644">
        <w:rPr>
          <w:rFonts w:eastAsia="Times New Roman" w:cstheme="minorHAnsi"/>
          <w:sz w:val="24"/>
          <w:szCs w:val="24"/>
        </w:rPr>
        <w:t xml:space="preserve"> between language and national identity. The state's </w:t>
      </w:r>
      <w:r w:rsidR="00C92730" w:rsidRPr="00022644">
        <w:rPr>
          <w:rFonts w:eastAsia="Times New Roman" w:cstheme="minorHAnsi"/>
          <w:sz w:val="24"/>
          <w:szCs w:val="24"/>
        </w:rPr>
        <w:t>judgement</w:t>
      </w:r>
      <w:r w:rsidRPr="00022644">
        <w:rPr>
          <w:rFonts w:eastAsia="Times New Roman" w:cstheme="minorHAnsi"/>
          <w:sz w:val="24"/>
          <w:szCs w:val="24"/>
        </w:rPr>
        <w:t xml:space="preserve"> to adopt Urdu as the </w:t>
      </w:r>
      <w:r w:rsidR="00C92730" w:rsidRPr="00022644">
        <w:rPr>
          <w:rFonts w:eastAsia="Times New Roman" w:cstheme="minorHAnsi"/>
          <w:sz w:val="24"/>
          <w:szCs w:val="24"/>
        </w:rPr>
        <w:t>solitary</w:t>
      </w:r>
      <w:r w:rsidRPr="00022644">
        <w:rPr>
          <w:rFonts w:eastAsia="Times New Roman" w:cstheme="minorHAnsi"/>
          <w:sz w:val="24"/>
          <w:szCs w:val="24"/>
        </w:rPr>
        <w:t xml:space="preserve"> national language, </w:t>
      </w:r>
      <w:r w:rsidR="00C92730" w:rsidRPr="00022644">
        <w:rPr>
          <w:rFonts w:eastAsia="Times New Roman" w:cstheme="minorHAnsi"/>
          <w:sz w:val="24"/>
          <w:szCs w:val="24"/>
        </w:rPr>
        <w:t xml:space="preserve">in spite </w:t>
      </w:r>
      <w:r w:rsidR="00C92730" w:rsidRPr="00022644">
        <w:rPr>
          <w:rFonts w:eastAsia="Times New Roman" w:cstheme="minorHAnsi"/>
          <w:sz w:val="24"/>
          <w:szCs w:val="24"/>
        </w:rPr>
        <w:lastRenderedPageBreak/>
        <w:t>of</w:t>
      </w:r>
      <w:r w:rsidRPr="00022644">
        <w:rPr>
          <w:rFonts w:eastAsia="Times New Roman" w:cstheme="minorHAnsi"/>
          <w:sz w:val="24"/>
          <w:szCs w:val="24"/>
        </w:rPr>
        <w:t xml:space="preserve"> its status as the mother tongue of a </w:t>
      </w:r>
      <w:r w:rsidR="00C92730" w:rsidRPr="00022644">
        <w:rPr>
          <w:rFonts w:eastAsia="Times New Roman" w:cstheme="minorHAnsi"/>
          <w:sz w:val="24"/>
          <w:szCs w:val="24"/>
        </w:rPr>
        <w:t>lesser</w:t>
      </w:r>
      <w:r w:rsidRPr="00022644">
        <w:rPr>
          <w:rFonts w:eastAsia="Times New Roman" w:cstheme="minorHAnsi"/>
          <w:sz w:val="24"/>
          <w:szCs w:val="24"/>
        </w:rPr>
        <w:t xml:space="preserve">, </w:t>
      </w:r>
      <w:proofErr w:type="gramStart"/>
      <w:r w:rsidRPr="00022644">
        <w:rPr>
          <w:rFonts w:eastAsia="Times New Roman" w:cstheme="minorHAnsi"/>
          <w:sz w:val="24"/>
          <w:szCs w:val="24"/>
        </w:rPr>
        <w:t>was driven</w:t>
      </w:r>
      <w:proofErr w:type="gramEnd"/>
      <w:r w:rsidRPr="00022644">
        <w:rPr>
          <w:rFonts w:eastAsia="Times New Roman" w:cstheme="minorHAnsi"/>
          <w:sz w:val="24"/>
          <w:szCs w:val="24"/>
        </w:rPr>
        <w:t xml:space="preserve"> by the </w:t>
      </w:r>
      <w:r w:rsidR="00C92730" w:rsidRPr="00022644">
        <w:rPr>
          <w:rFonts w:eastAsia="Times New Roman" w:cstheme="minorHAnsi"/>
          <w:sz w:val="24"/>
          <w:szCs w:val="24"/>
        </w:rPr>
        <w:t>aspiration</w:t>
      </w:r>
      <w:r w:rsidRPr="00022644">
        <w:rPr>
          <w:rFonts w:eastAsia="Times New Roman" w:cstheme="minorHAnsi"/>
          <w:sz w:val="24"/>
          <w:szCs w:val="24"/>
        </w:rPr>
        <w:t xml:space="preserve"> to </w:t>
      </w:r>
      <w:r w:rsidR="00C92730" w:rsidRPr="00022644">
        <w:rPr>
          <w:rFonts w:eastAsia="Times New Roman" w:cstheme="minorHAnsi"/>
          <w:sz w:val="24"/>
          <w:szCs w:val="24"/>
        </w:rPr>
        <w:t>falsify</w:t>
      </w:r>
      <w:r w:rsidRPr="00022644">
        <w:rPr>
          <w:rFonts w:eastAsia="Times New Roman" w:cstheme="minorHAnsi"/>
          <w:sz w:val="24"/>
          <w:szCs w:val="24"/>
        </w:rPr>
        <w:t xml:space="preserve"> a unified national identity. However, this policy has often marginalized regional languages and cultures, leading to tensions and conflicts. The imposition of Urdu </w:t>
      </w:r>
      <w:proofErr w:type="gramStart"/>
      <w:r w:rsidRPr="00022644">
        <w:rPr>
          <w:rFonts w:eastAsia="Times New Roman" w:cstheme="minorHAnsi"/>
          <w:sz w:val="24"/>
          <w:szCs w:val="24"/>
        </w:rPr>
        <w:t>has been perceived</w:t>
      </w:r>
      <w:proofErr w:type="gramEnd"/>
      <w:r w:rsidRPr="00022644">
        <w:rPr>
          <w:rFonts w:eastAsia="Times New Roman" w:cstheme="minorHAnsi"/>
          <w:sz w:val="24"/>
          <w:szCs w:val="24"/>
        </w:rPr>
        <w:t xml:space="preserve"> by various ethnic groups as an attempt to suppress their linguistic and cultural identities, resulting in movements advocating for linguistic rights and recognition (</w:t>
      </w:r>
      <w:proofErr w:type="spellStart"/>
      <w:r w:rsidRPr="00022644">
        <w:rPr>
          <w:rFonts w:eastAsia="Times New Roman" w:cstheme="minorHAnsi"/>
          <w:sz w:val="24"/>
          <w:szCs w:val="24"/>
        </w:rPr>
        <w:t>Pardesi</w:t>
      </w:r>
      <w:proofErr w:type="spellEnd"/>
      <w:r w:rsidRPr="00022644">
        <w:rPr>
          <w:rFonts w:eastAsia="Times New Roman" w:cstheme="minorHAnsi"/>
          <w:sz w:val="24"/>
          <w:szCs w:val="24"/>
        </w:rPr>
        <w:t xml:space="preserve"> &amp; </w:t>
      </w:r>
      <w:proofErr w:type="spellStart"/>
      <w:r w:rsidRPr="00022644">
        <w:rPr>
          <w:rFonts w:eastAsia="Times New Roman" w:cstheme="minorHAnsi"/>
          <w:sz w:val="24"/>
          <w:szCs w:val="24"/>
        </w:rPr>
        <w:t>Shahriar</w:t>
      </w:r>
      <w:proofErr w:type="spellEnd"/>
      <w:r w:rsidRPr="00022644">
        <w:rPr>
          <w:rFonts w:eastAsia="Times New Roman" w:cstheme="minorHAnsi"/>
          <w:sz w:val="24"/>
          <w:szCs w:val="24"/>
        </w:rPr>
        <w:t>, 2020).</w:t>
      </w:r>
    </w:p>
    <w:p w:rsidR="00022644" w:rsidRPr="00022644" w:rsidRDefault="00A37598" w:rsidP="00662356">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A rich tapestry of languages, including Punjabi, Sindhi, Pashto, Balochi, and others, characterizes the linguistic landscape of Pakistan</w:t>
      </w:r>
      <w:r w:rsidR="00022644" w:rsidRPr="00022644">
        <w:rPr>
          <w:rFonts w:eastAsia="Times New Roman" w:cstheme="minorHAnsi"/>
          <w:sz w:val="24"/>
          <w:szCs w:val="24"/>
        </w:rPr>
        <w:t xml:space="preserve">. Despite this diversity, language policies have historically favored Urdu and English, often at the expense of indigenous languages. This has led to debates about the role of language in </w:t>
      </w:r>
      <w:r w:rsidRPr="00022644">
        <w:rPr>
          <w:rFonts w:eastAsia="Times New Roman" w:cstheme="minorHAnsi"/>
          <w:sz w:val="24"/>
          <w:szCs w:val="24"/>
        </w:rPr>
        <w:t>nation building</w:t>
      </w:r>
      <w:r w:rsidR="00022644" w:rsidRPr="00022644">
        <w:rPr>
          <w:rFonts w:eastAsia="Times New Roman" w:cstheme="minorHAnsi"/>
          <w:sz w:val="24"/>
          <w:szCs w:val="24"/>
        </w:rPr>
        <w:t xml:space="preserve"> and the extent to which language policies have contributed to social cohesion or division (</w:t>
      </w:r>
      <w:proofErr w:type="spellStart"/>
      <w:r w:rsidR="00022644" w:rsidRPr="00022644">
        <w:rPr>
          <w:rFonts w:eastAsia="Times New Roman" w:cstheme="minorHAnsi"/>
          <w:sz w:val="24"/>
          <w:szCs w:val="24"/>
        </w:rPr>
        <w:t>Kazmi</w:t>
      </w:r>
      <w:proofErr w:type="spellEnd"/>
      <w:r w:rsidR="00022644" w:rsidRPr="00022644">
        <w:rPr>
          <w:rFonts w:eastAsia="Times New Roman" w:cstheme="minorHAnsi"/>
          <w:sz w:val="24"/>
          <w:szCs w:val="24"/>
        </w:rPr>
        <w:t>, 2023).</w:t>
      </w:r>
    </w:p>
    <w:p w:rsidR="00022644" w:rsidRPr="007E04C0" w:rsidRDefault="00022644"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Research Aims and Questions</w:t>
      </w:r>
    </w:p>
    <w:p w:rsidR="00022644" w:rsidRPr="00022644" w:rsidRDefault="00022644" w:rsidP="00662356">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 xml:space="preserve">This study aims </w:t>
      </w:r>
      <w:proofErr w:type="gramStart"/>
      <w:r w:rsidRPr="00022644">
        <w:rPr>
          <w:rFonts w:eastAsia="Times New Roman" w:cstheme="minorHAnsi"/>
          <w:sz w:val="24"/>
          <w:szCs w:val="24"/>
        </w:rPr>
        <w:t>to critically examine</w:t>
      </w:r>
      <w:proofErr w:type="gramEnd"/>
      <w:r w:rsidRPr="00022644">
        <w:rPr>
          <w:rFonts w:eastAsia="Times New Roman" w:cstheme="minorHAnsi"/>
          <w:sz w:val="24"/>
          <w:szCs w:val="24"/>
        </w:rPr>
        <w:t xml:space="preserve"> the politics of language and national identity in Pakistan, focusing on historical developments and contemporary challenges. The research seeks to understand how language policies have influenced national identity formation and the implications for linguistic diversity and social cohesion.</w:t>
      </w:r>
    </w:p>
    <w:p w:rsidR="00022644" w:rsidRPr="00022644" w:rsidRDefault="00022644" w:rsidP="00662356">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The central research questions guiding this study are:</w:t>
      </w:r>
    </w:p>
    <w:p w:rsidR="00022644" w:rsidRPr="00022644" w:rsidRDefault="00022644" w:rsidP="00662356">
      <w:pPr>
        <w:numPr>
          <w:ilvl w:val="0"/>
          <w:numId w:val="24"/>
        </w:num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How have language policies in Pakistan historically influenced the construction of national identity?</w:t>
      </w:r>
    </w:p>
    <w:p w:rsidR="00022644" w:rsidRPr="00022644" w:rsidRDefault="00022644" w:rsidP="00662356">
      <w:pPr>
        <w:numPr>
          <w:ilvl w:val="0"/>
          <w:numId w:val="24"/>
        </w:num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What are the contemporary challenges arising from language politics in Pakistan?</w:t>
      </w:r>
    </w:p>
    <w:p w:rsidR="00022644" w:rsidRPr="00022644" w:rsidRDefault="00022644" w:rsidP="00A37598">
      <w:pPr>
        <w:numPr>
          <w:ilvl w:val="0"/>
          <w:numId w:val="24"/>
        </w:num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 xml:space="preserve">How have different linguistic communities responded to state language policies? </w:t>
      </w:r>
    </w:p>
    <w:p w:rsidR="00022644" w:rsidRPr="007E04C0" w:rsidRDefault="00022644"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Methodology and Sources</w:t>
      </w:r>
    </w:p>
    <w:p w:rsidR="00022644" w:rsidRPr="00022644" w:rsidRDefault="00022644" w:rsidP="00662356">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 xml:space="preserve">This research adopts a qualitative approach, employing historical and critical discourse analysis to examine the evolution of language policies and their impact on national identity in Pakistan. Primary sources include government policy documents, constitutional provisions, and educational curricula. Secondary sources comprise scholarly articles, books, and research </w:t>
      </w:r>
      <w:r w:rsidRPr="00022644">
        <w:rPr>
          <w:rFonts w:eastAsia="Times New Roman" w:cstheme="minorHAnsi"/>
          <w:sz w:val="24"/>
          <w:szCs w:val="24"/>
        </w:rPr>
        <w:lastRenderedPageBreak/>
        <w:t>reports published after 2015, ensuring the inclusion of recent and credible academic perspectives.</w:t>
      </w:r>
    </w:p>
    <w:p w:rsidR="00A37598" w:rsidRDefault="00022644" w:rsidP="00A37598">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 xml:space="preserve">Key sources informing this study include </w:t>
      </w:r>
      <w:proofErr w:type="spellStart"/>
      <w:r w:rsidRPr="00022644">
        <w:rPr>
          <w:rFonts w:eastAsia="Times New Roman" w:cstheme="minorHAnsi"/>
          <w:sz w:val="24"/>
          <w:szCs w:val="24"/>
        </w:rPr>
        <w:t>Pardesi</w:t>
      </w:r>
      <w:proofErr w:type="spellEnd"/>
      <w:r w:rsidRPr="00022644">
        <w:rPr>
          <w:rFonts w:eastAsia="Times New Roman" w:cstheme="minorHAnsi"/>
          <w:sz w:val="24"/>
          <w:szCs w:val="24"/>
        </w:rPr>
        <w:t xml:space="preserve"> and </w:t>
      </w:r>
      <w:proofErr w:type="spellStart"/>
      <w:r w:rsidRPr="00022644">
        <w:rPr>
          <w:rFonts w:eastAsia="Times New Roman" w:cstheme="minorHAnsi"/>
          <w:sz w:val="24"/>
          <w:szCs w:val="24"/>
        </w:rPr>
        <w:t>Shahriar's</w:t>
      </w:r>
      <w:proofErr w:type="spellEnd"/>
      <w:r w:rsidRPr="00022644">
        <w:rPr>
          <w:rFonts w:eastAsia="Times New Roman" w:cstheme="minorHAnsi"/>
          <w:sz w:val="24"/>
          <w:szCs w:val="24"/>
        </w:rPr>
        <w:t xml:space="preserve"> (2020) analysis of language policy and </w:t>
      </w:r>
      <w:r w:rsidR="007E04C0" w:rsidRPr="00022644">
        <w:rPr>
          <w:rFonts w:eastAsia="Times New Roman" w:cstheme="minorHAnsi"/>
          <w:sz w:val="24"/>
          <w:szCs w:val="24"/>
        </w:rPr>
        <w:t>nation building</w:t>
      </w:r>
      <w:r w:rsidRPr="00022644">
        <w:rPr>
          <w:rFonts w:eastAsia="Times New Roman" w:cstheme="minorHAnsi"/>
          <w:sz w:val="24"/>
          <w:szCs w:val="24"/>
        </w:rPr>
        <w:t xml:space="preserve">, which highlights the politicization of language planning in Pakistan. </w:t>
      </w:r>
      <w:proofErr w:type="spellStart"/>
      <w:r w:rsidRPr="00022644">
        <w:rPr>
          <w:rFonts w:eastAsia="Times New Roman" w:cstheme="minorHAnsi"/>
          <w:sz w:val="24"/>
          <w:szCs w:val="24"/>
        </w:rPr>
        <w:t>Kazmi's</w:t>
      </w:r>
      <w:proofErr w:type="spellEnd"/>
      <w:r w:rsidRPr="00022644">
        <w:rPr>
          <w:rFonts w:eastAsia="Times New Roman" w:cstheme="minorHAnsi"/>
          <w:sz w:val="24"/>
          <w:szCs w:val="24"/>
        </w:rPr>
        <w:t xml:space="preserve"> (2023) examination of the institutionalization of national language policies provides insights into the socio-economic implications of language planning. Additionally, Hussain et al.'s (2023) critical discourse analysis of Urdu and Punjabi offers a nuanced understanding of the power dynamics inherent in language politics. </w:t>
      </w:r>
    </w:p>
    <w:p w:rsidR="00022644" w:rsidRPr="00022644" w:rsidRDefault="00022644" w:rsidP="00A37598">
      <w:p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By integrating these sources, the study aims to provide a comprehensive analysis of the historical and contemporary dimensions of language politics in Pakistan, contributing to the broader discourse on language, identity, and power in multilingual societies.</w:t>
      </w:r>
    </w:p>
    <w:p w:rsidR="00662356" w:rsidRPr="00662356" w:rsidRDefault="00662356" w:rsidP="00662356">
      <w:pPr>
        <w:spacing w:before="100" w:beforeAutospacing="1" w:after="100" w:afterAutospacing="1" w:line="360" w:lineRule="auto"/>
        <w:outlineLvl w:val="1"/>
        <w:rPr>
          <w:rFonts w:eastAsia="Times New Roman" w:cstheme="minorHAnsi"/>
          <w:b/>
          <w:bCs/>
          <w:sz w:val="28"/>
          <w:szCs w:val="28"/>
        </w:rPr>
      </w:pPr>
      <w:r w:rsidRPr="00662356">
        <w:rPr>
          <w:rFonts w:eastAsia="Times New Roman" w:cstheme="minorHAnsi"/>
          <w:b/>
          <w:bCs/>
          <w:sz w:val="28"/>
          <w:szCs w:val="28"/>
        </w:rPr>
        <w:t>Thematic Analysis</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The Bengali Language Movement (1948–1956)</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Bengali Language Movement stands as a foundational case of resistance to linguistic centralization in Pakistan. Shortly after independence, the government declared Urdu the sole national language, marginalizing the Bengali-speaking majority in East Pakistan (Amin, 2019, p. 53). The policy ignited protests as early as 1948, culminating in the tragic events of 21 February 1952, when </w:t>
      </w:r>
      <w:r w:rsidR="007E04C0" w:rsidRPr="00662356">
        <w:rPr>
          <w:rFonts w:eastAsia="Times New Roman" w:cstheme="minorHAnsi"/>
          <w:sz w:val="24"/>
          <w:szCs w:val="24"/>
        </w:rPr>
        <w:t>police in Dhaka killed students</w:t>
      </w:r>
      <w:r w:rsidRPr="00662356">
        <w:rPr>
          <w:rFonts w:eastAsia="Times New Roman" w:cstheme="minorHAnsi"/>
          <w:sz w:val="24"/>
          <w:szCs w:val="24"/>
        </w:rPr>
        <w:t>.</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imposition of Urdu was justified by the ruling elite </w:t>
      </w:r>
      <w:r w:rsidR="007E04C0" w:rsidRPr="00662356">
        <w:rPr>
          <w:rFonts w:eastAsia="Times New Roman" w:cstheme="minorHAnsi"/>
          <w:sz w:val="24"/>
          <w:szCs w:val="24"/>
        </w:rPr>
        <w:t>based on</w:t>
      </w:r>
      <w:r w:rsidRPr="00662356">
        <w:rPr>
          <w:rFonts w:eastAsia="Times New Roman" w:cstheme="minorHAnsi"/>
          <w:sz w:val="24"/>
          <w:szCs w:val="24"/>
        </w:rPr>
        <w:t xml:space="preserve"> Islamic unity and national cohesion. However, as Ahmed (2017) argues, this homogenizing impulse ignored the linguistic and cultural diversity of the new state, alienating the Bengali population and sowing seeds for eventual secession (Ahmed, 2017, p. 120). The Bengali movement resulted in the recognition of Bengali as one of the two state languages in the 1956 Constitution. It laid bare the fragility of state-building efforts rooted in exclusionary language policies and revealed how linguistic marginalization could threaten national unity (Uddin, 2020, p. 18).</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lastRenderedPageBreak/>
        <w:t>The Sindhi Language Bill and Riots (1972)</w:t>
      </w:r>
    </w:p>
    <w:p w:rsidR="00662356" w:rsidRPr="00662356" w:rsidRDefault="00662356" w:rsidP="007E04C0">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passage of the Sindhi Language Bill in July 1972 was a landmark in Pakistan’s language politics. It granted Sindhi official status in Sindh, alongside Urdu, for education and administration. While hailed as a triumph for Sindhi cultural identity, it provoked violent backlash, particularly from Urdu-speaking </w:t>
      </w:r>
      <w:proofErr w:type="spellStart"/>
      <w:r w:rsidRPr="00662356">
        <w:rPr>
          <w:rFonts w:eastAsia="Times New Roman" w:cstheme="minorHAnsi"/>
          <w:sz w:val="24"/>
          <w:szCs w:val="24"/>
        </w:rPr>
        <w:t>Muhajirs</w:t>
      </w:r>
      <w:proofErr w:type="spellEnd"/>
      <w:r w:rsidRPr="00662356">
        <w:rPr>
          <w:rFonts w:eastAsia="Times New Roman" w:cstheme="minorHAnsi"/>
          <w:sz w:val="24"/>
          <w:szCs w:val="24"/>
        </w:rPr>
        <w:t xml:space="preserve"> in urban </w:t>
      </w:r>
      <w:proofErr w:type="spellStart"/>
      <w:r w:rsidR="007E04C0">
        <w:rPr>
          <w:rFonts w:eastAsia="Times New Roman" w:cstheme="minorHAnsi"/>
          <w:sz w:val="24"/>
          <w:szCs w:val="24"/>
        </w:rPr>
        <w:t>centres</w:t>
      </w:r>
      <w:proofErr w:type="spellEnd"/>
      <w:r w:rsidRPr="00662356">
        <w:rPr>
          <w:rFonts w:eastAsia="Times New Roman" w:cstheme="minorHAnsi"/>
          <w:sz w:val="24"/>
          <w:szCs w:val="24"/>
        </w:rPr>
        <w:t xml:space="preserve"> like Karachi and Hyderabad (</w:t>
      </w:r>
      <w:proofErr w:type="spellStart"/>
      <w:r w:rsidRPr="00662356">
        <w:rPr>
          <w:rFonts w:eastAsia="Times New Roman" w:cstheme="minorHAnsi"/>
          <w:sz w:val="24"/>
          <w:szCs w:val="24"/>
        </w:rPr>
        <w:t>Yaqoob</w:t>
      </w:r>
      <w:proofErr w:type="spellEnd"/>
      <w:r w:rsidRPr="00662356">
        <w:rPr>
          <w:rFonts w:eastAsia="Times New Roman" w:cstheme="minorHAnsi"/>
          <w:sz w:val="24"/>
          <w:szCs w:val="24"/>
        </w:rPr>
        <w:t xml:space="preserve"> &amp; Pasha, 2021, p. 100).</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riots that followed exposed deep ethnic fault lines and contestations over language as a marker of political power and identity. Siddiqui (2018) contends that the unrest illustrated the precarious balance between linguistic recognition and ethnic harmony in Pakistan’s pluralistic society (Siddiqui, 2018, p. 91). Although the bill </w:t>
      </w:r>
      <w:proofErr w:type="gramStart"/>
      <w:r w:rsidRPr="00662356">
        <w:rPr>
          <w:rFonts w:eastAsia="Times New Roman" w:cstheme="minorHAnsi"/>
          <w:sz w:val="24"/>
          <w:szCs w:val="24"/>
        </w:rPr>
        <w:t>was not reversed</w:t>
      </w:r>
      <w:proofErr w:type="gramEnd"/>
      <w:r w:rsidRPr="00662356">
        <w:rPr>
          <w:rFonts w:eastAsia="Times New Roman" w:cstheme="minorHAnsi"/>
          <w:sz w:val="24"/>
          <w:szCs w:val="24"/>
        </w:rPr>
        <w:t>, it underscored the challenge of accommodating linguistic diversity without triggering interethnic hostility.</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The Punjabi Language Movement</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Despite </w:t>
      </w:r>
      <w:proofErr w:type="gramStart"/>
      <w:r w:rsidRPr="00662356">
        <w:rPr>
          <w:rFonts w:eastAsia="Times New Roman" w:cstheme="minorHAnsi"/>
          <w:sz w:val="24"/>
          <w:szCs w:val="24"/>
        </w:rPr>
        <w:t>being spoken</w:t>
      </w:r>
      <w:proofErr w:type="gramEnd"/>
      <w:r w:rsidRPr="00662356">
        <w:rPr>
          <w:rFonts w:eastAsia="Times New Roman" w:cstheme="minorHAnsi"/>
          <w:sz w:val="24"/>
          <w:szCs w:val="24"/>
        </w:rPr>
        <w:t xml:space="preserve"> by over 40% of Pakistan's population, Punjabi remains marginalized in state institutions and education systems. This paradox—dominant demographically but suppressed politically—stems partly from the historical association of Punjabi with rural backwardness and Urdu with upward mobility (Hussain et al., 2023, p. 47).</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Punjabi Language Movement has struggled to gain political traction, facing resistance from the Punjabi-speaking elite who prefer Urdu or English for their children’s education. According to </w:t>
      </w:r>
      <w:proofErr w:type="spellStart"/>
      <w:r w:rsidRPr="00662356">
        <w:rPr>
          <w:rFonts w:eastAsia="Times New Roman" w:cstheme="minorHAnsi"/>
          <w:sz w:val="24"/>
          <w:szCs w:val="24"/>
        </w:rPr>
        <w:t>Kazmi</w:t>
      </w:r>
      <w:proofErr w:type="spellEnd"/>
      <w:r w:rsidRPr="00662356">
        <w:rPr>
          <w:rFonts w:eastAsia="Times New Roman" w:cstheme="minorHAnsi"/>
          <w:sz w:val="24"/>
          <w:szCs w:val="24"/>
        </w:rPr>
        <w:t xml:space="preserve"> (2023), this internalized linguistic hierarchy reflects how class and power intersect with language politics (</w:t>
      </w:r>
      <w:proofErr w:type="spellStart"/>
      <w:r w:rsidRPr="00662356">
        <w:rPr>
          <w:rFonts w:eastAsia="Times New Roman" w:cstheme="minorHAnsi"/>
          <w:sz w:val="24"/>
          <w:szCs w:val="24"/>
        </w:rPr>
        <w:t>Kazmi</w:t>
      </w:r>
      <w:proofErr w:type="spellEnd"/>
      <w:r w:rsidRPr="00662356">
        <w:rPr>
          <w:rFonts w:eastAsia="Times New Roman" w:cstheme="minorHAnsi"/>
          <w:sz w:val="24"/>
          <w:szCs w:val="24"/>
        </w:rPr>
        <w:t>, 2023, p. 16). While cultural organizations have sought to revive Punjabi literature and education, state policies remain ambivalent, offering symbolic support without structural change.</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Language and Education Policy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Education policy in Pakistan has played a central role in shaping linguistic hierarchies. Urdu and English dominate official curricula, while regional languages </w:t>
      </w:r>
      <w:proofErr w:type="gramStart"/>
      <w:r w:rsidRPr="00662356">
        <w:rPr>
          <w:rFonts w:eastAsia="Times New Roman" w:cstheme="minorHAnsi"/>
          <w:sz w:val="24"/>
          <w:szCs w:val="24"/>
        </w:rPr>
        <w:t>are relegated</w:t>
      </w:r>
      <w:proofErr w:type="gramEnd"/>
      <w:r w:rsidRPr="00662356">
        <w:rPr>
          <w:rFonts w:eastAsia="Times New Roman" w:cstheme="minorHAnsi"/>
          <w:sz w:val="24"/>
          <w:szCs w:val="24"/>
        </w:rPr>
        <w:t xml:space="preserve"> to the margins. This </w:t>
      </w:r>
      <w:r w:rsidRPr="00662356">
        <w:rPr>
          <w:rFonts w:eastAsia="Times New Roman" w:cstheme="minorHAnsi"/>
          <w:sz w:val="24"/>
          <w:szCs w:val="24"/>
        </w:rPr>
        <w:lastRenderedPageBreak/>
        <w:t>policy has contributed to educational inequality and cultural alienation, especially in rural and peripheral areas (Rahman, 2020, p. 62).</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English </w:t>
      </w:r>
      <w:proofErr w:type="gramStart"/>
      <w:r w:rsidRPr="00662356">
        <w:rPr>
          <w:rFonts w:eastAsia="Times New Roman" w:cstheme="minorHAnsi"/>
          <w:sz w:val="24"/>
          <w:szCs w:val="24"/>
        </w:rPr>
        <w:t>is often seen</w:t>
      </w:r>
      <w:proofErr w:type="gramEnd"/>
      <w:r w:rsidRPr="00662356">
        <w:rPr>
          <w:rFonts w:eastAsia="Times New Roman" w:cstheme="minorHAnsi"/>
          <w:sz w:val="24"/>
          <w:szCs w:val="24"/>
        </w:rPr>
        <w:t xml:space="preserve"> as a language of power and economic opportunity, while Urdu serves as a bridge for national cohesion. However, both languages exclude a majority of children who speak regional languages at home. Shah and Farooq (2021) argue that the lack of mother-tongue instruction hampers learning outcomes and reinforces elitism (Shah &amp; Farooq, 2021, p. 211). The 2021 Single National Curriculum has attempted to standardize education, but critics contend that it still marginalizes linguistic diversity and fails to promote regional languages effectively.</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Regionalism, Federalism, and Linguistic Autonomy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post-18th Amendment landscape in Pakistan has granted greater autonomy to provinces, opening new possibilities for linguistic rights. Provinces can now legislate on language and culture, yet this decentralization has produced uneven outcomes. Sindh has continued promoting Sindhi, while </w:t>
      </w:r>
      <w:proofErr w:type="spellStart"/>
      <w:r w:rsidRPr="00662356">
        <w:rPr>
          <w:rFonts w:eastAsia="Times New Roman" w:cstheme="minorHAnsi"/>
          <w:sz w:val="24"/>
          <w:szCs w:val="24"/>
        </w:rPr>
        <w:t>Balochistan</w:t>
      </w:r>
      <w:proofErr w:type="spellEnd"/>
      <w:r w:rsidRPr="00662356">
        <w:rPr>
          <w:rFonts w:eastAsia="Times New Roman" w:cstheme="minorHAnsi"/>
          <w:sz w:val="24"/>
          <w:szCs w:val="24"/>
        </w:rPr>
        <w:t xml:space="preserve"> and Khyber Pakhtunkhwa struggle with resource constraints and political instability (Rumi, 2018, p. 134).</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Linguistic autonomy remains a contentious issue within federalism. The central state remains wary of regional nationalism, often equating linguistic assertion with secessionism, particularly in </w:t>
      </w:r>
      <w:proofErr w:type="spellStart"/>
      <w:r w:rsidRPr="00662356">
        <w:rPr>
          <w:rFonts w:eastAsia="Times New Roman" w:cstheme="minorHAnsi"/>
          <w:sz w:val="24"/>
          <w:szCs w:val="24"/>
        </w:rPr>
        <w:t>Balochistan</w:t>
      </w:r>
      <w:proofErr w:type="spellEnd"/>
      <w:r w:rsidRPr="00662356">
        <w:rPr>
          <w:rFonts w:eastAsia="Times New Roman" w:cstheme="minorHAnsi"/>
          <w:sz w:val="24"/>
          <w:szCs w:val="24"/>
        </w:rPr>
        <w:t xml:space="preserve">. As </w:t>
      </w:r>
      <w:proofErr w:type="spellStart"/>
      <w:r w:rsidRPr="00662356">
        <w:rPr>
          <w:rFonts w:eastAsia="Times New Roman" w:cstheme="minorHAnsi"/>
          <w:sz w:val="24"/>
          <w:szCs w:val="24"/>
        </w:rPr>
        <w:t>Meher</w:t>
      </w:r>
      <w:proofErr w:type="spellEnd"/>
      <w:r w:rsidRPr="00662356">
        <w:rPr>
          <w:rFonts w:eastAsia="Times New Roman" w:cstheme="minorHAnsi"/>
          <w:sz w:val="24"/>
          <w:szCs w:val="24"/>
        </w:rPr>
        <w:t xml:space="preserve"> (2022) notes, genuine linguistic federalism requires deconstructing the ideology of a monolingual national identity and recognizing the legitimacy of multiple cultural narratives within the state (</w:t>
      </w:r>
      <w:proofErr w:type="spellStart"/>
      <w:r w:rsidRPr="00662356">
        <w:rPr>
          <w:rFonts w:eastAsia="Times New Roman" w:cstheme="minorHAnsi"/>
          <w:sz w:val="24"/>
          <w:szCs w:val="24"/>
        </w:rPr>
        <w:t>Meher</w:t>
      </w:r>
      <w:proofErr w:type="spellEnd"/>
      <w:r w:rsidRPr="00662356">
        <w:rPr>
          <w:rFonts w:eastAsia="Times New Roman" w:cstheme="minorHAnsi"/>
          <w:sz w:val="24"/>
          <w:szCs w:val="24"/>
        </w:rPr>
        <w:t>, 2022, p. 77).</w:t>
      </w:r>
    </w:p>
    <w:p w:rsidR="00662356" w:rsidRPr="00662356" w:rsidRDefault="00662356" w:rsidP="00662356">
      <w:pPr>
        <w:spacing w:before="100" w:beforeAutospacing="1" w:after="100" w:afterAutospacing="1" w:line="360" w:lineRule="auto"/>
        <w:outlineLvl w:val="1"/>
        <w:rPr>
          <w:rFonts w:eastAsia="Times New Roman" w:cstheme="minorHAnsi"/>
          <w:b/>
          <w:bCs/>
          <w:sz w:val="28"/>
          <w:szCs w:val="28"/>
        </w:rPr>
      </w:pPr>
      <w:r w:rsidRPr="00662356">
        <w:rPr>
          <w:rFonts w:eastAsia="Times New Roman" w:cstheme="minorHAnsi"/>
          <w:b/>
          <w:bCs/>
          <w:sz w:val="28"/>
          <w:szCs w:val="28"/>
        </w:rPr>
        <w:t>Historiographical Debates</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politics of language in Pakistan has been the subject of significant scholarly attention, with scholars offering diverse perspectives on how language functions as both a tool for national cohesion and a source of social division. In the context of Pakistan, language </w:t>
      </w:r>
      <w:proofErr w:type="gramStart"/>
      <w:r w:rsidRPr="00662356">
        <w:rPr>
          <w:rFonts w:eastAsia="Times New Roman" w:cstheme="minorHAnsi"/>
          <w:sz w:val="24"/>
          <w:szCs w:val="24"/>
        </w:rPr>
        <w:t>has been closely linked</w:t>
      </w:r>
      <w:proofErr w:type="gramEnd"/>
      <w:r w:rsidRPr="00662356">
        <w:rPr>
          <w:rFonts w:eastAsia="Times New Roman" w:cstheme="minorHAnsi"/>
          <w:sz w:val="24"/>
          <w:szCs w:val="24"/>
        </w:rPr>
        <w:t xml:space="preserve"> with both political identity and the construction of the nation-state. Several key </w:t>
      </w:r>
      <w:r w:rsidRPr="00662356">
        <w:rPr>
          <w:rFonts w:eastAsia="Times New Roman" w:cstheme="minorHAnsi"/>
          <w:sz w:val="24"/>
          <w:szCs w:val="24"/>
        </w:rPr>
        <w:lastRenderedPageBreak/>
        <w:t>historiographical debates emerge from the literature, particularly regarding the role of language in nation-building, regional autonomy, and the perpetuation of state power.</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Language as National Identity: A Tool for State Building</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One dominant theme in the historiography of language politics in Pakistan is the view that language policies were instrumental in the creation of a unified national identity. Early scholars, such as Ahmad (1984), argued that the imposition of Urdu as the sole national language was an attempt by the Pakistani state to create a homogenous national identity that transcended regional, ethnic, and linguistic differences (Ahmad, 1984, p. 112). This perspective aligned with the post-colonial state-building process, wherein language served as a crucial marker of unity and control.</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However, recent scholars have </w:t>
      </w:r>
      <w:proofErr w:type="gramStart"/>
      <w:r w:rsidRPr="00662356">
        <w:rPr>
          <w:rFonts w:eastAsia="Times New Roman" w:cstheme="minorHAnsi"/>
          <w:sz w:val="24"/>
          <w:szCs w:val="24"/>
        </w:rPr>
        <w:t>critiqued</w:t>
      </w:r>
      <w:proofErr w:type="gramEnd"/>
      <w:r w:rsidRPr="00662356">
        <w:rPr>
          <w:rFonts w:eastAsia="Times New Roman" w:cstheme="minorHAnsi"/>
          <w:sz w:val="24"/>
          <w:szCs w:val="24"/>
        </w:rPr>
        <w:t xml:space="preserve"> this view, arguing that the state’s emphasis on Urdu and the marginalization of regional languages such as Bengali, Sindhi, and Punjabi created more divisions than unity. According to Rahman (2020), the insistence on Urdu as the sole national language alienated non-Urdu speaking populations and ultimately led to increased demands for linguistic autonomy (Rahman, 2020, p. 45). This critique challenges the narrative of language as a simple unifier, suggesting instead that it was a source of conflict in the multiethnic state.</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The Bengali Language Movement and Political Identity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The Bengali Language Movement remains one of the most significant case studies in the historiography of Pakistan’s language politics. The early studies on this movement often focused on the ways in which the central government’s language policies led to the alienation of East Pakistan (now Bangladesh). Scholars like Islam (1983) emphasized the role of language in the development of Bengali political consciousness, linking the movement directly to the broader struggle for political and economic autonomy (Islam, 1983, p. 52).</w:t>
      </w:r>
    </w:p>
    <w:p w:rsidR="00662356" w:rsidRPr="00662356" w:rsidRDefault="00662356" w:rsidP="00662356">
      <w:pPr>
        <w:spacing w:before="100" w:beforeAutospacing="1" w:after="100" w:afterAutospacing="1" w:line="360" w:lineRule="auto"/>
        <w:rPr>
          <w:rFonts w:eastAsia="Times New Roman" w:cstheme="minorHAnsi"/>
          <w:sz w:val="24"/>
          <w:szCs w:val="24"/>
        </w:rPr>
      </w:pPr>
      <w:proofErr w:type="gramStart"/>
      <w:r w:rsidRPr="00662356">
        <w:rPr>
          <w:rFonts w:eastAsia="Times New Roman" w:cstheme="minorHAnsi"/>
          <w:sz w:val="24"/>
          <w:szCs w:val="24"/>
        </w:rPr>
        <w:t>More recent historians,</w:t>
      </w:r>
      <w:proofErr w:type="gramEnd"/>
      <w:r w:rsidRPr="00662356">
        <w:rPr>
          <w:rFonts w:eastAsia="Times New Roman" w:cstheme="minorHAnsi"/>
          <w:sz w:val="24"/>
          <w:szCs w:val="24"/>
        </w:rPr>
        <w:t xml:space="preserve"> however, have taken a more nuanced approach. Scholars such as Uddin (2020) argue that while language was a key mobilizing factor, the eventual secession of East </w:t>
      </w:r>
      <w:r w:rsidRPr="00662356">
        <w:rPr>
          <w:rFonts w:eastAsia="Times New Roman" w:cstheme="minorHAnsi"/>
          <w:sz w:val="24"/>
          <w:szCs w:val="24"/>
        </w:rPr>
        <w:lastRenderedPageBreak/>
        <w:t xml:space="preserve">Pakistan </w:t>
      </w:r>
      <w:proofErr w:type="gramStart"/>
      <w:r w:rsidRPr="00662356">
        <w:rPr>
          <w:rFonts w:eastAsia="Times New Roman" w:cstheme="minorHAnsi"/>
          <w:sz w:val="24"/>
          <w:szCs w:val="24"/>
        </w:rPr>
        <w:t>was also influenced</w:t>
      </w:r>
      <w:proofErr w:type="gramEnd"/>
      <w:r w:rsidRPr="00662356">
        <w:rPr>
          <w:rFonts w:eastAsia="Times New Roman" w:cstheme="minorHAnsi"/>
          <w:sz w:val="24"/>
          <w:szCs w:val="24"/>
        </w:rPr>
        <w:t xml:space="preserve"> by economic disparity, political disenfranchisement, and the failure of the Pakistani state to accommodate Bengali aspirations (Uddin, 2020, p. 72). These scholars argue that the language issue </w:t>
      </w:r>
      <w:proofErr w:type="gramStart"/>
      <w:r w:rsidRPr="00662356">
        <w:rPr>
          <w:rFonts w:eastAsia="Times New Roman" w:cstheme="minorHAnsi"/>
          <w:sz w:val="24"/>
          <w:szCs w:val="24"/>
        </w:rPr>
        <w:t>was deeply intertwined</w:t>
      </w:r>
      <w:proofErr w:type="gramEnd"/>
      <w:r w:rsidRPr="00662356">
        <w:rPr>
          <w:rFonts w:eastAsia="Times New Roman" w:cstheme="minorHAnsi"/>
          <w:sz w:val="24"/>
          <w:szCs w:val="24"/>
        </w:rPr>
        <w:t xml:space="preserve"> with broader regional grievances, and thus cannot be understood in isolation.</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Regionalism and the Politics of Language in Sindh and Punjab</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debates around language policies in Sindh and Punjab </w:t>
      </w:r>
      <w:proofErr w:type="gramStart"/>
      <w:r w:rsidRPr="00662356">
        <w:rPr>
          <w:rFonts w:eastAsia="Times New Roman" w:cstheme="minorHAnsi"/>
          <w:sz w:val="24"/>
          <w:szCs w:val="24"/>
        </w:rPr>
        <w:t>have similarly been shaped</w:t>
      </w:r>
      <w:proofErr w:type="gramEnd"/>
      <w:r w:rsidRPr="00662356">
        <w:rPr>
          <w:rFonts w:eastAsia="Times New Roman" w:cstheme="minorHAnsi"/>
          <w:sz w:val="24"/>
          <w:szCs w:val="24"/>
        </w:rPr>
        <w:t xml:space="preserve"> by discussions of regionalism and the balance of power between the central government and provincial elites. In the case of Sindh, the Sindhi Language Bill of 1972 and the subsequent riots raised important questions about how language functions as both a marker of ethnic identity and a tool for regional political mobilization. According to Siddiqui (2018), the 1972 riots were a direct consequence of the central government’s failure to recognize the significance of language in regional identity formation (Siddiqui, 2018, p. 98).</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In contrast, the Punjabi Language Movement has been less prominent in scholarly discussions, but recent works have begun to highlight its significance in the broader context of Pakistani language politics. Scholars such as Hussain et al. (2023) argue that the Punjabi movement </w:t>
      </w:r>
      <w:proofErr w:type="gramStart"/>
      <w:r w:rsidRPr="00662356">
        <w:rPr>
          <w:rFonts w:eastAsia="Times New Roman" w:cstheme="minorHAnsi"/>
          <w:sz w:val="24"/>
          <w:szCs w:val="24"/>
        </w:rPr>
        <w:t>has been overlooked</w:t>
      </w:r>
      <w:proofErr w:type="gramEnd"/>
      <w:r w:rsidRPr="00662356">
        <w:rPr>
          <w:rFonts w:eastAsia="Times New Roman" w:cstheme="minorHAnsi"/>
          <w:sz w:val="24"/>
          <w:szCs w:val="24"/>
        </w:rPr>
        <w:t xml:space="preserve"> because of the dominant role of Urdu and English in the educational and political spheres (Hussain et al., 2023, p. 58). These scholars suggest that the Punjabi elite's ambivalence towards their own language, coupled with the lack of state support for Punjabi-language education, has hindered the movement's ability to gain political traction.</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Language, Education, and Elitism</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A recurring theme in the historiography of Pakistan’s language politics is the intersection between language and education. Language policies in Pakistan have consistently favored Urdu and English at the expense of regional languages, leading to widespread educational inequality (Shah &amp; Farooq, 2021, p. 210). This situation has reinforced the dominance </w:t>
      </w:r>
      <w:proofErr w:type="gramStart"/>
      <w:r w:rsidRPr="00662356">
        <w:rPr>
          <w:rFonts w:eastAsia="Times New Roman" w:cstheme="minorHAnsi"/>
          <w:sz w:val="24"/>
          <w:szCs w:val="24"/>
        </w:rPr>
        <w:t>of an</w:t>
      </w:r>
      <w:proofErr w:type="gramEnd"/>
      <w:r w:rsidRPr="00662356">
        <w:rPr>
          <w:rFonts w:eastAsia="Times New Roman" w:cstheme="minorHAnsi"/>
          <w:sz w:val="24"/>
          <w:szCs w:val="24"/>
        </w:rPr>
        <w:t xml:space="preserve"> Urdu-English-speaking elite while marginalizing speakers of regional languages such as Sindhi, Pashto, and Balochi.</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lastRenderedPageBreak/>
        <w:t>Scholars such as Rahman (2020) have explored how education policies have contributed to linguistic hierarchies. He argues that the prioritization of English and Urdu has created a "linguistic elite" that perpetuates social stratification by restricting access to quality education for speakers of regional languages (Rahman, 2020, p. 62). This elitism is a central feature in the political economy of language in Pakistan, as it reinforces existing power structures and limits upward social mobility for disadvantaged linguistic communities.</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Linguistic Autonomy in the Context of Federalism</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Finally, the shift towards greater provincial autonomy following the 18th Amendment to the Constitution in 2010 has spurred a new wave of scholarship on linguistic rights and federalism. According to </w:t>
      </w:r>
      <w:proofErr w:type="spellStart"/>
      <w:r w:rsidRPr="00662356">
        <w:rPr>
          <w:rFonts w:eastAsia="Times New Roman" w:cstheme="minorHAnsi"/>
          <w:sz w:val="24"/>
          <w:szCs w:val="24"/>
        </w:rPr>
        <w:t>Meher</w:t>
      </w:r>
      <w:proofErr w:type="spellEnd"/>
      <w:r w:rsidRPr="00662356">
        <w:rPr>
          <w:rFonts w:eastAsia="Times New Roman" w:cstheme="minorHAnsi"/>
          <w:sz w:val="24"/>
          <w:szCs w:val="24"/>
        </w:rPr>
        <w:t xml:space="preserve"> (2022), this decentralization of power has opened new possibilities for language revitalization at the provincial level, particularly in Sindh and </w:t>
      </w:r>
      <w:proofErr w:type="spellStart"/>
      <w:r w:rsidRPr="00662356">
        <w:rPr>
          <w:rFonts w:eastAsia="Times New Roman" w:cstheme="minorHAnsi"/>
          <w:sz w:val="24"/>
          <w:szCs w:val="24"/>
        </w:rPr>
        <w:t>Balochistan</w:t>
      </w:r>
      <w:proofErr w:type="spellEnd"/>
      <w:r w:rsidRPr="00662356">
        <w:rPr>
          <w:rFonts w:eastAsia="Times New Roman" w:cstheme="minorHAnsi"/>
          <w:sz w:val="24"/>
          <w:szCs w:val="24"/>
        </w:rPr>
        <w:t xml:space="preserve">. However, the same decentralization has also exposed the fragility of Pakistan’s federalism, as the central government remains hesitant </w:t>
      </w:r>
      <w:proofErr w:type="gramStart"/>
      <w:r w:rsidRPr="00662356">
        <w:rPr>
          <w:rFonts w:eastAsia="Times New Roman" w:cstheme="minorHAnsi"/>
          <w:sz w:val="24"/>
          <w:szCs w:val="24"/>
        </w:rPr>
        <w:t>to fully devolve</w:t>
      </w:r>
      <w:proofErr w:type="gramEnd"/>
      <w:r w:rsidRPr="00662356">
        <w:rPr>
          <w:rFonts w:eastAsia="Times New Roman" w:cstheme="minorHAnsi"/>
          <w:sz w:val="24"/>
          <w:szCs w:val="24"/>
        </w:rPr>
        <w:t xml:space="preserve"> power over language policy to the provinces (</w:t>
      </w:r>
      <w:proofErr w:type="spellStart"/>
      <w:r w:rsidRPr="00662356">
        <w:rPr>
          <w:rFonts w:eastAsia="Times New Roman" w:cstheme="minorHAnsi"/>
          <w:sz w:val="24"/>
          <w:szCs w:val="24"/>
        </w:rPr>
        <w:t>Meher</w:t>
      </w:r>
      <w:proofErr w:type="spellEnd"/>
      <w:r w:rsidRPr="00662356">
        <w:rPr>
          <w:rFonts w:eastAsia="Times New Roman" w:cstheme="minorHAnsi"/>
          <w:sz w:val="24"/>
          <w:szCs w:val="24"/>
        </w:rPr>
        <w:t>, 2022, p. 78).</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Some scholars, such as Rumi (2018), argue that linguistic autonomy remains a contentious issue within Pakistan’s federal system, as linguistic politics </w:t>
      </w:r>
      <w:proofErr w:type="gramStart"/>
      <w:r w:rsidRPr="00662356">
        <w:rPr>
          <w:rFonts w:eastAsia="Times New Roman" w:cstheme="minorHAnsi"/>
          <w:sz w:val="24"/>
          <w:szCs w:val="24"/>
        </w:rPr>
        <w:t>are often entangled</w:t>
      </w:r>
      <w:proofErr w:type="gramEnd"/>
      <w:r w:rsidRPr="00662356">
        <w:rPr>
          <w:rFonts w:eastAsia="Times New Roman" w:cstheme="minorHAnsi"/>
          <w:sz w:val="24"/>
          <w:szCs w:val="24"/>
        </w:rPr>
        <w:t xml:space="preserve"> with larger debates about ethnic identity and territorial control (Rumi, 2018, p. 137). The tension between national unity and regional autonomy continues to shape language politics, making it a dynamic area for future research.</w:t>
      </w:r>
    </w:p>
    <w:p w:rsidR="00662356" w:rsidRPr="00662356" w:rsidRDefault="00662356" w:rsidP="00662356">
      <w:pPr>
        <w:spacing w:before="100" w:beforeAutospacing="1" w:after="100" w:afterAutospacing="1" w:line="360" w:lineRule="auto"/>
        <w:outlineLvl w:val="1"/>
        <w:rPr>
          <w:rFonts w:eastAsia="Times New Roman" w:cstheme="minorHAnsi"/>
          <w:b/>
          <w:bCs/>
          <w:sz w:val="28"/>
          <w:szCs w:val="28"/>
        </w:rPr>
      </w:pPr>
      <w:r w:rsidRPr="00662356">
        <w:rPr>
          <w:rFonts w:eastAsia="Times New Roman" w:cstheme="minorHAnsi"/>
          <w:b/>
          <w:bCs/>
          <w:sz w:val="28"/>
          <w:szCs w:val="28"/>
        </w:rPr>
        <w:t>Critical Discussion</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politics of language in Pakistan, as illustrated through various historical and contemporary episodes, is not merely an issue of linguistic preferences but </w:t>
      </w:r>
      <w:proofErr w:type="gramStart"/>
      <w:r w:rsidR="00A37598">
        <w:rPr>
          <w:rFonts w:eastAsia="Times New Roman" w:cstheme="minorHAnsi"/>
          <w:sz w:val="24"/>
          <w:szCs w:val="24"/>
        </w:rPr>
        <w:t xml:space="preserve">is </w:t>
      </w:r>
      <w:r w:rsidRPr="00662356">
        <w:rPr>
          <w:rFonts w:eastAsia="Times New Roman" w:cstheme="minorHAnsi"/>
          <w:sz w:val="24"/>
          <w:szCs w:val="24"/>
        </w:rPr>
        <w:t>deeply intertwined</w:t>
      </w:r>
      <w:proofErr w:type="gramEnd"/>
      <w:r w:rsidRPr="00662356">
        <w:rPr>
          <w:rFonts w:eastAsia="Times New Roman" w:cstheme="minorHAnsi"/>
          <w:sz w:val="24"/>
          <w:szCs w:val="24"/>
        </w:rPr>
        <w:t xml:space="preserve"> with the construction of national identity, regional autonomy, and state legitimacy. The analysis of language policies and movements, as discussed in previous sections, highlights the complexity of language as a political tool and a social force in Pakistan. While there is widespread agreement that language has </w:t>
      </w:r>
      <w:proofErr w:type="gramStart"/>
      <w:r w:rsidRPr="00662356">
        <w:rPr>
          <w:rFonts w:eastAsia="Times New Roman" w:cstheme="minorHAnsi"/>
          <w:sz w:val="24"/>
          <w:szCs w:val="24"/>
        </w:rPr>
        <w:t>been used</w:t>
      </w:r>
      <w:proofErr w:type="gramEnd"/>
      <w:r w:rsidRPr="00662356">
        <w:rPr>
          <w:rFonts w:eastAsia="Times New Roman" w:cstheme="minorHAnsi"/>
          <w:sz w:val="24"/>
          <w:szCs w:val="24"/>
        </w:rPr>
        <w:t xml:space="preserve"> by the state both as a means of unification and a </w:t>
      </w:r>
      <w:r w:rsidRPr="00662356">
        <w:rPr>
          <w:rFonts w:eastAsia="Times New Roman" w:cstheme="minorHAnsi"/>
          <w:sz w:val="24"/>
          <w:szCs w:val="24"/>
        </w:rPr>
        <w:lastRenderedPageBreak/>
        <w:t>mechanism for control, scholars diverge on the extent to which it has contributed to national cohesion or exacerbated ethnic and regional tensions.</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Language as a National Unifier or Divider?</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early post-colonial state of Pakistan adopted language policies primarily driven by the idea of creating a singular national identity. The imposition of Urdu as the state language </w:t>
      </w:r>
      <w:proofErr w:type="gramStart"/>
      <w:r w:rsidRPr="00662356">
        <w:rPr>
          <w:rFonts w:eastAsia="Times New Roman" w:cstheme="minorHAnsi"/>
          <w:sz w:val="24"/>
          <w:szCs w:val="24"/>
        </w:rPr>
        <w:t>was meant</w:t>
      </w:r>
      <w:proofErr w:type="gramEnd"/>
      <w:r w:rsidRPr="00662356">
        <w:rPr>
          <w:rFonts w:eastAsia="Times New Roman" w:cstheme="minorHAnsi"/>
          <w:sz w:val="24"/>
          <w:szCs w:val="24"/>
        </w:rPr>
        <w:t xml:space="preserve"> to unify the country, a move that, as Rahman (2020) and Ahmad (1984) suggest, was seen as necessary for the integration of diverse ethnic groups. However, this policy </w:t>
      </w:r>
      <w:proofErr w:type="gramStart"/>
      <w:r w:rsidRPr="00662356">
        <w:rPr>
          <w:rFonts w:eastAsia="Times New Roman" w:cstheme="minorHAnsi"/>
          <w:sz w:val="24"/>
          <w:szCs w:val="24"/>
        </w:rPr>
        <w:t>has been increasingly critiqued</w:t>
      </w:r>
      <w:proofErr w:type="gramEnd"/>
      <w:r w:rsidRPr="00662356">
        <w:rPr>
          <w:rFonts w:eastAsia="Times New Roman" w:cstheme="minorHAnsi"/>
          <w:sz w:val="24"/>
          <w:szCs w:val="24"/>
        </w:rPr>
        <w:t xml:space="preserve"> for its failure to recognize the multilingual and multicultural reality of the Pakistani population. While Urdu did gain prominence as a lingua franca, </w:t>
      </w:r>
      <w:r w:rsidR="007E04C0" w:rsidRPr="00662356">
        <w:rPr>
          <w:rFonts w:eastAsia="Times New Roman" w:cstheme="minorHAnsi"/>
          <w:sz w:val="24"/>
          <w:szCs w:val="24"/>
        </w:rPr>
        <w:t>many scholars have viewed the emphasis on Urdu over regional languages like Bengali, Sindhi, and Punjabi</w:t>
      </w:r>
      <w:r w:rsidRPr="00662356">
        <w:rPr>
          <w:rFonts w:eastAsia="Times New Roman" w:cstheme="minorHAnsi"/>
          <w:sz w:val="24"/>
          <w:szCs w:val="24"/>
        </w:rPr>
        <w:t xml:space="preserve"> as a source of alienation, rather than integration.</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Scholars such as Rahman (2020) argue that the state's insistence on Urdu as the sole official language, often at the expense of regional languages, not only marginalized linguistic minorities but also deepened the socio-political divides in Pakistan. The Bengali Language Movement, which culminated in the secession of East Pakistan in 1971, serves as a tragic reminder of how language, when politicized, can fuel secessionist movements and national disintegration. </w:t>
      </w:r>
      <w:r w:rsidR="007E04C0" w:rsidRPr="00662356">
        <w:rPr>
          <w:rFonts w:eastAsia="Times New Roman" w:cstheme="minorHAnsi"/>
          <w:sz w:val="24"/>
          <w:szCs w:val="24"/>
        </w:rPr>
        <w:t>Uddin (2020), who contends that while language was a key mobilizing factor in the Bengali movement, the underlying issues of economic and political disenfranchisement were equally important, supports this viewpoint</w:t>
      </w:r>
      <w:r w:rsidRPr="00662356">
        <w:rPr>
          <w:rFonts w:eastAsia="Times New Roman" w:cstheme="minorHAnsi"/>
          <w:sz w:val="24"/>
          <w:szCs w:val="24"/>
        </w:rPr>
        <w:t>.</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Conversely, some scholars maintain that Urdu's </w:t>
      </w:r>
      <w:r w:rsidR="009071D1" w:rsidRPr="00662356">
        <w:rPr>
          <w:rFonts w:eastAsia="Times New Roman" w:cstheme="minorHAnsi"/>
          <w:sz w:val="24"/>
          <w:szCs w:val="24"/>
        </w:rPr>
        <w:t>rise,</w:t>
      </w:r>
      <w:r w:rsidRPr="00662356">
        <w:rPr>
          <w:rFonts w:eastAsia="Times New Roman" w:cstheme="minorHAnsi"/>
          <w:sz w:val="24"/>
          <w:szCs w:val="24"/>
        </w:rPr>
        <w:t xml:space="preserve"> as the national language was a practical necessity for governance and administration in a newly created, diverse state. Islam (1983) argues that Urdu, as a widely spoken language across different regions, facilitated national cohesion in the early years of Pakistan's independence. However, this view overlooks the socio-political ramifications of sidelining the languages of the majority populations in provinces like Bengal and Sindh. Thus, the debate remains unresolved: was language a unifier or a divider?</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Regionalism, Federalism, and Language Autonomy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lastRenderedPageBreak/>
        <w:t>The tensions between centralized power and regional autonomy are central to understanding the role of language in Pakistan's political structure. The Pakistani state’s inability to provide equitable recognition to regional languages, despite the fact that these languages were deeply rooted in the cultural identities of the provinces, has exacerbated feelings of marginalization. The Sindhi Language Bill of 1972, which sought to establish Sindhi as a provincial language, and the subsequent riots, highlight how language politics can spark violent confrontations when the state fails to accommodate linguistic and regional aspirations (Siddiqui, 2018).</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Recent political reforms, such as the 18th Amendment to the Constitution of Pakistan, which has decentralized power to the provinces, have raised new questions about the role of language in the context of federalism. </w:t>
      </w:r>
      <w:proofErr w:type="spellStart"/>
      <w:r w:rsidRPr="00662356">
        <w:rPr>
          <w:rFonts w:eastAsia="Times New Roman" w:cstheme="minorHAnsi"/>
          <w:sz w:val="24"/>
          <w:szCs w:val="24"/>
        </w:rPr>
        <w:t>Meher</w:t>
      </w:r>
      <w:proofErr w:type="spellEnd"/>
      <w:r w:rsidRPr="00662356">
        <w:rPr>
          <w:rFonts w:eastAsia="Times New Roman" w:cstheme="minorHAnsi"/>
          <w:sz w:val="24"/>
          <w:szCs w:val="24"/>
        </w:rPr>
        <w:t xml:space="preserve"> (2022) suggests that the decentralization process presents both opportunities and challenges for language revitalization. Provincial autonomy could, in theory, lead to greater recognition of regional languages, yet the persistence of national elites who </w:t>
      </w:r>
      <w:proofErr w:type="gramStart"/>
      <w:r w:rsidRPr="00662356">
        <w:rPr>
          <w:rFonts w:eastAsia="Times New Roman" w:cstheme="minorHAnsi"/>
          <w:sz w:val="24"/>
          <w:szCs w:val="24"/>
        </w:rPr>
        <w:t>are aligned</w:t>
      </w:r>
      <w:proofErr w:type="gramEnd"/>
      <w:r w:rsidRPr="00662356">
        <w:rPr>
          <w:rFonts w:eastAsia="Times New Roman" w:cstheme="minorHAnsi"/>
          <w:sz w:val="24"/>
          <w:szCs w:val="24"/>
        </w:rPr>
        <w:t xml:space="preserve"> with Urdu and English suggests that linguistic diversity is still seen as a threat to national unity.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Rumi (2018) </w:t>
      </w:r>
      <w:proofErr w:type="gramStart"/>
      <w:r w:rsidRPr="00662356">
        <w:rPr>
          <w:rFonts w:eastAsia="Times New Roman" w:cstheme="minorHAnsi"/>
          <w:sz w:val="24"/>
          <w:szCs w:val="24"/>
        </w:rPr>
        <w:t>critiques</w:t>
      </w:r>
      <w:proofErr w:type="gramEnd"/>
      <w:r w:rsidRPr="00662356">
        <w:rPr>
          <w:rFonts w:eastAsia="Times New Roman" w:cstheme="minorHAnsi"/>
          <w:sz w:val="24"/>
          <w:szCs w:val="24"/>
        </w:rPr>
        <w:t xml:space="preserve"> the federal approach to language autonomy, pointing out the contradictions in Pakistan's federal structure. While provinces theoretically have the right to promote their languages, the central government has historically retained control over key areas such as education and mass media, which are essential for the promotion of any language. The failure </w:t>
      </w:r>
      <w:proofErr w:type="gramStart"/>
      <w:r w:rsidRPr="00662356">
        <w:rPr>
          <w:rFonts w:eastAsia="Times New Roman" w:cstheme="minorHAnsi"/>
          <w:sz w:val="24"/>
          <w:szCs w:val="24"/>
        </w:rPr>
        <w:t>to fully implement</w:t>
      </w:r>
      <w:proofErr w:type="gramEnd"/>
      <w:r w:rsidRPr="00662356">
        <w:rPr>
          <w:rFonts w:eastAsia="Times New Roman" w:cstheme="minorHAnsi"/>
          <w:sz w:val="24"/>
          <w:szCs w:val="24"/>
        </w:rPr>
        <w:t xml:space="preserve"> linguistic rights within the framework of federalism reflects deeper tensions in the state’s attempt to balance unity and diversity.</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Language and Education: Elitism and Inequality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One of the most persistent issues in the language debate is the relationship between language and social stratification, particularly in education. The dominance of Urdu and English in Pakistan’s educational institutions has created a linguistic hierarchy that privileges the Urdu-English-speaking elite. The privileging of these languages has not only hindered the development of regional languages but also contributed to a cycle of inequality in education and employment opportunities (</w:t>
      </w:r>
      <w:proofErr w:type="gramStart"/>
      <w:r w:rsidRPr="00662356">
        <w:rPr>
          <w:rFonts w:eastAsia="Times New Roman" w:cstheme="minorHAnsi"/>
          <w:sz w:val="24"/>
          <w:szCs w:val="24"/>
        </w:rPr>
        <w:t>Shah &amp;</w:t>
      </w:r>
      <w:proofErr w:type="gramEnd"/>
      <w:r w:rsidRPr="00662356">
        <w:rPr>
          <w:rFonts w:eastAsia="Times New Roman" w:cstheme="minorHAnsi"/>
          <w:sz w:val="24"/>
          <w:szCs w:val="24"/>
        </w:rPr>
        <w:t xml:space="preserve"> Farooq, 2021).</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lastRenderedPageBreak/>
        <w:t>Rahman (2020) points out that the educational system in Pakistan reinforces the dominance of Urdu and English, thereby alienating speakers of regional languages. This dynamic has created a situation where those who speak regional languages, particularly in rural areas, face significant disadvantages in accessing higher education and well-paid jobs. The elitism inherent in Pakistan's language policies, therefore, perpetuates existing social and economic disparities. This argument is especially salient in the case of the Punjabi-speaking population, who, despite being the largest linguistic group in Pakistan, have seen little support for the promotion of their language in the educational sphere (Hussain et al., 2023).</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Moreover, language policies </w:t>
      </w:r>
      <w:proofErr w:type="gramStart"/>
      <w:r w:rsidRPr="00662356">
        <w:rPr>
          <w:rFonts w:eastAsia="Times New Roman" w:cstheme="minorHAnsi"/>
          <w:sz w:val="24"/>
          <w:szCs w:val="24"/>
        </w:rPr>
        <w:t>have been critiqued</w:t>
      </w:r>
      <w:proofErr w:type="gramEnd"/>
      <w:r w:rsidRPr="00662356">
        <w:rPr>
          <w:rFonts w:eastAsia="Times New Roman" w:cstheme="minorHAnsi"/>
          <w:sz w:val="24"/>
          <w:szCs w:val="24"/>
        </w:rPr>
        <w:t xml:space="preserve"> for not only reproducing social inequality but also for reinforcing cultural hegemony. According to Siddiqui (2018), the promotion of Urdu and English reflects the cultural hegemony of a centralized state apparatus that marginalizes regional languages, cultures, and identities. The state’s focus on Urdu and English, despite the linguistic diversity of Pakistan, thus perpetuates a monolithic cultural narrative that undermines the pluralistic nature of Pakistani society.</w:t>
      </w:r>
    </w:p>
    <w:p w:rsidR="00662356" w:rsidRPr="007E04C0" w:rsidRDefault="00662356" w:rsidP="00662356">
      <w:pPr>
        <w:pStyle w:val="ListParagraph"/>
        <w:numPr>
          <w:ilvl w:val="0"/>
          <w:numId w:val="30"/>
        </w:numPr>
        <w:spacing w:before="100" w:beforeAutospacing="1" w:after="100" w:afterAutospacing="1" w:line="360" w:lineRule="auto"/>
        <w:outlineLvl w:val="2"/>
        <w:rPr>
          <w:rFonts w:eastAsia="Times New Roman" w:cstheme="minorHAnsi"/>
          <w:b/>
          <w:bCs/>
          <w:sz w:val="24"/>
          <w:szCs w:val="24"/>
        </w:rPr>
      </w:pPr>
      <w:r w:rsidRPr="007E04C0">
        <w:rPr>
          <w:rFonts w:eastAsia="Times New Roman" w:cstheme="minorHAnsi"/>
          <w:b/>
          <w:bCs/>
          <w:sz w:val="24"/>
          <w:szCs w:val="24"/>
        </w:rPr>
        <w:t>Language and the Struggle for Identity</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Language in Pakistan has also been a powerful tool in the ongoing struggle for identity, both at the individual and collective levels. As noted earlier, the Bengali Language Movement was not merely a linguistic issue but a political expression of cultural and national identity. This connection between language and identity is particularly evident in the case of the Baloch, Pashtun, and Sindhi populations, where linguistic rights </w:t>
      </w:r>
      <w:proofErr w:type="gramStart"/>
      <w:r w:rsidRPr="00662356">
        <w:rPr>
          <w:rFonts w:eastAsia="Times New Roman" w:cstheme="minorHAnsi"/>
          <w:sz w:val="24"/>
          <w:szCs w:val="24"/>
        </w:rPr>
        <w:t>are seen</w:t>
      </w:r>
      <w:proofErr w:type="gramEnd"/>
      <w:r w:rsidRPr="00662356">
        <w:rPr>
          <w:rFonts w:eastAsia="Times New Roman" w:cstheme="minorHAnsi"/>
          <w:sz w:val="24"/>
          <w:szCs w:val="24"/>
        </w:rPr>
        <w:t xml:space="preserve"> as a form of cultural survival in the face of state-imposed homogenization.</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question of language and identity is particularly pressing in the context of ethnic minorities in Pakistan, </w:t>
      </w:r>
      <w:proofErr w:type="gramStart"/>
      <w:r w:rsidRPr="00662356">
        <w:rPr>
          <w:rFonts w:eastAsia="Times New Roman" w:cstheme="minorHAnsi"/>
          <w:sz w:val="24"/>
          <w:szCs w:val="24"/>
        </w:rPr>
        <w:t>whose</w:t>
      </w:r>
      <w:proofErr w:type="gramEnd"/>
      <w:r w:rsidRPr="00662356">
        <w:rPr>
          <w:rFonts w:eastAsia="Times New Roman" w:cstheme="minorHAnsi"/>
          <w:sz w:val="24"/>
          <w:szCs w:val="24"/>
        </w:rPr>
        <w:t xml:space="preserve"> linguistic and cultural identities are often overshadowed by the dominant Urdu-speaking national identity. As Rahman (2020) notes, language is often the most visible marker of ethnic identity, and the struggle for linguistic rights is intrinsically tied to broader struggles for recognition and political representation. This issue is particularly pertinent in the </w:t>
      </w:r>
      <w:r w:rsidRPr="00662356">
        <w:rPr>
          <w:rFonts w:eastAsia="Times New Roman" w:cstheme="minorHAnsi"/>
          <w:sz w:val="24"/>
          <w:szCs w:val="24"/>
        </w:rPr>
        <w:lastRenderedPageBreak/>
        <w:t xml:space="preserve">contemporary context of ethnic separatism and insurgency in </w:t>
      </w:r>
      <w:proofErr w:type="spellStart"/>
      <w:r w:rsidRPr="00662356">
        <w:rPr>
          <w:rFonts w:eastAsia="Times New Roman" w:cstheme="minorHAnsi"/>
          <w:sz w:val="24"/>
          <w:szCs w:val="24"/>
        </w:rPr>
        <w:t>Balochistan</w:t>
      </w:r>
      <w:proofErr w:type="spellEnd"/>
      <w:r w:rsidRPr="00662356">
        <w:rPr>
          <w:rFonts w:eastAsia="Times New Roman" w:cstheme="minorHAnsi"/>
          <w:sz w:val="24"/>
          <w:szCs w:val="24"/>
        </w:rPr>
        <w:t xml:space="preserve">, where the Baloch language and culture </w:t>
      </w:r>
      <w:proofErr w:type="gramStart"/>
      <w:r w:rsidRPr="00662356">
        <w:rPr>
          <w:rFonts w:eastAsia="Times New Roman" w:cstheme="minorHAnsi"/>
          <w:sz w:val="24"/>
          <w:szCs w:val="24"/>
        </w:rPr>
        <w:t>are seen</w:t>
      </w:r>
      <w:proofErr w:type="gramEnd"/>
      <w:r w:rsidRPr="00662356">
        <w:rPr>
          <w:rFonts w:eastAsia="Times New Roman" w:cstheme="minorHAnsi"/>
          <w:sz w:val="24"/>
          <w:szCs w:val="24"/>
        </w:rPr>
        <w:t xml:space="preserve"> as crucial to the region’s demands for greater autonomy.</w:t>
      </w:r>
    </w:p>
    <w:p w:rsidR="00662356" w:rsidRPr="00662356" w:rsidRDefault="00662356" w:rsidP="00662356">
      <w:pPr>
        <w:spacing w:before="100" w:beforeAutospacing="1" w:after="100" w:afterAutospacing="1" w:line="360" w:lineRule="auto"/>
        <w:outlineLvl w:val="1"/>
        <w:rPr>
          <w:rFonts w:eastAsia="Times New Roman" w:cstheme="minorHAnsi"/>
          <w:b/>
          <w:bCs/>
          <w:sz w:val="28"/>
          <w:szCs w:val="28"/>
        </w:rPr>
      </w:pPr>
      <w:r w:rsidRPr="00662356">
        <w:rPr>
          <w:rFonts w:eastAsia="Times New Roman" w:cstheme="minorHAnsi"/>
          <w:b/>
          <w:bCs/>
          <w:sz w:val="28"/>
          <w:szCs w:val="28"/>
        </w:rPr>
        <w:t>Conclusion</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politics of language in Pakistan </w:t>
      </w:r>
      <w:proofErr w:type="gramStart"/>
      <w:r w:rsidRPr="00662356">
        <w:rPr>
          <w:rFonts w:eastAsia="Times New Roman" w:cstheme="minorHAnsi"/>
          <w:sz w:val="24"/>
          <w:szCs w:val="24"/>
        </w:rPr>
        <w:t>is intricately linked</w:t>
      </w:r>
      <w:proofErr w:type="gramEnd"/>
      <w:r w:rsidRPr="00662356">
        <w:rPr>
          <w:rFonts w:eastAsia="Times New Roman" w:cstheme="minorHAnsi"/>
          <w:sz w:val="24"/>
          <w:szCs w:val="24"/>
        </w:rPr>
        <w:t xml:space="preserve"> to the nation's broader struggles with national identity, regional autonomy, and state control. From the early imposition of Urdu </w:t>
      </w:r>
      <w:proofErr w:type="gramStart"/>
      <w:r w:rsidRPr="00662356">
        <w:rPr>
          <w:rFonts w:eastAsia="Times New Roman" w:cstheme="minorHAnsi"/>
          <w:sz w:val="24"/>
          <w:szCs w:val="24"/>
        </w:rPr>
        <w:t>as the national language to the ongoing movemen</w:t>
      </w:r>
      <w:bookmarkStart w:id="0" w:name="_GoBack"/>
      <w:bookmarkEnd w:id="0"/>
      <w:r w:rsidRPr="00662356">
        <w:rPr>
          <w:rFonts w:eastAsia="Times New Roman" w:cstheme="minorHAnsi"/>
          <w:sz w:val="24"/>
          <w:szCs w:val="24"/>
        </w:rPr>
        <w:t>ts for linguistic rights in various regions,</w:t>
      </w:r>
      <w:proofErr w:type="gramEnd"/>
      <w:r w:rsidRPr="00662356">
        <w:rPr>
          <w:rFonts w:eastAsia="Times New Roman" w:cstheme="minorHAnsi"/>
          <w:sz w:val="24"/>
          <w:szCs w:val="24"/>
        </w:rPr>
        <w:t xml:space="preserve"> language has been a powerful political tool that shapes and reflects the contours of power in Pakistan. The historical experiences of the Bengali Language Movement, the Sindhi Language Bill and Riots, the Punjabi Language Movement, and the challenges surrounding education policy reveal a deep-seated tension between the centralized authority of the state and the diverse linguistic identities of its citizens. These tensions continue to resonate in contemporary debates over federalism, regional autonomy, and the rights of minority communities.</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The critical discussion highlights that while language can act as a unifier, as seen in the role of Urdu as a national lingua franca, it has also functioned as a source of division. The early attempts to impose Urdu as the sole official language alienated linguistic minorities, particularly in East Pakistan, where the imposition of Urdu played a key role in the political rupture that led to the secession of Bangladesh in 1971. Similarly, the state's historical neglect of regional languages has fostered resentment, leading to significant movements in Sindh, </w:t>
      </w:r>
      <w:proofErr w:type="spellStart"/>
      <w:r w:rsidRPr="00662356">
        <w:rPr>
          <w:rFonts w:eastAsia="Times New Roman" w:cstheme="minorHAnsi"/>
          <w:sz w:val="24"/>
          <w:szCs w:val="24"/>
        </w:rPr>
        <w:t>Balochistan</w:t>
      </w:r>
      <w:proofErr w:type="spellEnd"/>
      <w:r w:rsidRPr="00662356">
        <w:rPr>
          <w:rFonts w:eastAsia="Times New Roman" w:cstheme="minorHAnsi"/>
          <w:sz w:val="24"/>
          <w:szCs w:val="24"/>
        </w:rPr>
        <w:t>, and other provinces. These movements illustrate the importance of linguistic recognition as part of broader demands for regional autonomy and political participation.</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In terms of education, the state's focus on Urdu and English has entrenched social inequalities, with rural and regional populations facing systemic disadvantages in accessing educational and economic opportunities. The elitist nature of Pakistan's educational policies, which prioritize the languages of the state and elite, perpetuates a cycle of social stratification. This highlights a critical flaw in Pakistan's approach to language: its policies have not sufficiently accommodated the linguistic diversity that exists within the country, and this has contributed to growing discontent among marginalized communities.</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lastRenderedPageBreak/>
        <w:t xml:space="preserve">Finally, the question of language and identity remains central to Pakistan's future. As the country continues to grapple with issues of federalism and nationalism, language will undoubtedly remain a key marker of both political allegiance and cultural identity. The ongoing struggles for linguistic autonomy, particularly in regions such as </w:t>
      </w:r>
      <w:proofErr w:type="spellStart"/>
      <w:r w:rsidRPr="00662356">
        <w:rPr>
          <w:rFonts w:eastAsia="Times New Roman" w:cstheme="minorHAnsi"/>
          <w:sz w:val="24"/>
          <w:szCs w:val="24"/>
        </w:rPr>
        <w:t>Balochistan</w:t>
      </w:r>
      <w:proofErr w:type="spellEnd"/>
      <w:r w:rsidRPr="00662356">
        <w:rPr>
          <w:rFonts w:eastAsia="Times New Roman" w:cstheme="minorHAnsi"/>
          <w:sz w:val="24"/>
          <w:szCs w:val="24"/>
        </w:rPr>
        <w:t xml:space="preserve"> and Sindh, point to the need for a more inclusive approach to language policy—one that recognizes and promotes the linguistic diversity of the nation while fostering national unity. The challenge lies in balancing these </w:t>
      </w:r>
      <w:r w:rsidR="007E04C0" w:rsidRPr="00662356">
        <w:rPr>
          <w:rFonts w:eastAsia="Times New Roman" w:cstheme="minorHAnsi"/>
          <w:sz w:val="24"/>
          <w:szCs w:val="24"/>
        </w:rPr>
        <w:t>often-contradictory</w:t>
      </w:r>
      <w:r w:rsidRPr="00662356">
        <w:rPr>
          <w:rFonts w:eastAsia="Times New Roman" w:cstheme="minorHAnsi"/>
          <w:sz w:val="24"/>
          <w:szCs w:val="24"/>
        </w:rPr>
        <w:t xml:space="preserve"> demands: preserving the integrity of the state while also respecting the linguistic and cultural identities that exist within it.</w:t>
      </w:r>
    </w:p>
    <w:p w:rsidR="00662356" w:rsidRPr="00662356" w:rsidRDefault="00662356" w:rsidP="00662356">
      <w:p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Pakistan's future language policies must address these issues head-on, ensuring that language is no longer a divisive force but a means of promoting equity, cultural preservation, and unity. A commitment to linguistic pluralism, alongside robust decentralization policies, could help mitigate the historical grievances tied to language politics and move Pakistan towards a more inclusive, federated structure. Until then, the politics of language in Pakistan will likely remain a contentious and dynamic issue, deeply embedded in the country’s social, political, and cultural fabric.</w:t>
      </w:r>
    </w:p>
    <w:p w:rsidR="00ED59B7" w:rsidRPr="00333F3A" w:rsidRDefault="00662356" w:rsidP="00662356">
      <w:pPr>
        <w:spacing w:after="0" w:line="360" w:lineRule="auto"/>
        <w:rPr>
          <w:rFonts w:eastAsia="Times New Roman" w:cstheme="minorHAnsi"/>
          <w:b/>
          <w:bCs/>
          <w:sz w:val="28"/>
          <w:szCs w:val="28"/>
        </w:rPr>
      </w:pPr>
      <w:r w:rsidRPr="00333F3A">
        <w:rPr>
          <w:rFonts w:eastAsia="Times New Roman" w:cstheme="minorHAnsi"/>
          <w:b/>
          <w:bCs/>
          <w:sz w:val="28"/>
          <w:szCs w:val="28"/>
        </w:rPr>
        <w:t xml:space="preserve">References </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Ahmad, I. (1984). </w:t>
      </w:r>
      <w:r w:rsidRPr="007E04C0">
        <w:rPr>
          <w:rFonts w:eastAsia="Times New Roman" w:cstheme="minorHAnsi"/>
          <w:i/>
          <w:iCs/>
          <w:sz w:val="24"/>
          <w:szCs w:val="24"/>
        </w:rPr>
        <w:t>Language, identity, and nationalism in South Asia</w:t>
      </w:r>
      <w:r w:rsidRPr="00662356">
        <w:rPr>
          <w:rFonts w:eastAsia="Times New Roman" w:cstheme="minorHAnsi"/>
          <w:sz w:val="24"/>
          <w:szCs w:val="24"/>
        </w:rPr>
        <w:t>. Lahore: Sang-e-</w:t>
      </w:r>
      <w:proofErr w:type="spellStart"/>
      <w:r w:rsidRPr="00662356">
        <w:rPr>
          <w:rFonts w:eastAsia="Times New Roman" w:cstheme="minorHAnsi"/>
          <w:sz w:val="24"/>
          <w:szCs w:val="24"/>
        </w:rPr>
        <w:t>Meel</w:t>
      </w:r>
      <w:proofErr w:type="spellEnd"/>
      <w:r w:rsidRPr="00662356">
        <w:rPr>
          <w:rFonts w:eastAsia="Times New Roman" w:cstheme="minorHAnsi"/>
          <w:sz w:val="24"/>
          <w:szCs w:val="24"/>
        </w:rPr>
        <w:t xml:space="preserve"> Publications.</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Ahmed, I. (2017). </w:t>
      </w:r>
      <w:r w:rsidRPr="007E04C0">
        <w:rPr>
          <w:rFonts w:eastAsia="Times New Roman" w:cstheme="minorHAnsi"/>
          <w:i/>
          <w:iCs/>
          <w:sz w:val="24"/>
          <w:szCs w:val="24"/>
        </w:rPr>
        <w:t>Language and the Making of Nations: The Language Movement in East Pakistan</w:t>
      </w:r>
      <w:r w:rsidRPr="00662356">
        <w:rPr>
          <w:rFonts w:eastAsia="Times New Roman" w:cstheme="minorHAnsi"/>
          <w:sz w:val="24"/>
          <w:szCs w:val="24"/>
        </w:rPr>
        <w:t>. Karachi: Oxford University Press.</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Amin, S. M. (2019). The Language Movement: A Symbol of Resistance. </w:t>
      </w:r>
      <w:r w:rsidRPr="007E04C0">
        <w:rPr>
          <w:rFonts w:eastAsia="Times New Roman" w:cstheme="minorHAnsi"/>
          <w:i/>
          <w:iCs/>
          <w:sz w:val="24"/>
          <w:szCs w:val="24"/>
        </w:rPr>
        <w:t>South Asian Journal of Historical Studies</w:t>
      </w:r>
      <w:r w:rsidRPr="00662356">
        <w:rPr>
          <w:rFonts w:eastAsia="Times New Roman" w:cstheme="minorHAnsi"/>
          <w:sz w:val="24"/>
          <w:szCs w:val="24"/>
        </w:rPr>
        <w:t>, 5(2), 49–58.</w:t>
      </w:r>
    </w:p>
    <w:p w:rsidR="007E04C0" w:rsidRPr="00022644" w:rsidRDefault="007E04C0" w:rsidP="00662356">
      <w:pPr>
        <w:numPr>
          <w:ilvl w:val="0"/>
          <w:numId w:val="25"/>
        </w:numPr>
        <w:spacing w:before="100" w:beforeAutospacing="1" w:after="100" w:afterAutospacing="1" w:line="360" w:lineRule="auto"/>
        <w:rPr>
          <w:rFonts w:eastAsia="Times New Roman" w:cstheme="minorHAnsi"/>
          <w:sz w:val="24"/>
          <w:szCs w:val="24"/>
        </w:rPr>
      </w:pPr>
      <w:r w:rsidRPr="00022644">
        <w:rPr>
          <w:rFonts w:eastAsia="Times New Roman" w:cstheme="minorHAnsi"/>
          <w:sz w:val="24"/>
          <w:szCs w:val="24"/>
        </w:rPr>
        <w:t xml:space="preserve">Hussain, F., </w:t>
      </w:r>
      <w:proofErr w:type="spellStart"/>
      <w:r w:rsidRPr="00022644">
        <w:rPr>
          <w:rFonts w:eastAsia="Times New Roman" w:cstheme="minorHAnsi"/>
          <w:sz w:val="24"/>
          <w:szCs w:val="24"/>
        </w:rPr>
        <w:t>Razzaq</w:t>
      </w:r>
      <w:proofErr w:type="spellEnd"/>
      <w:r w:rsidRPr="00022644">
        <w:rPr>
          <w:rFonts w:eastAsia="Times New Roman" w:cstheme="minorHAnsi"/>
          <w:sz w:val="24"/>
          <w:szCs w:val="24"/>
        </w:rPr>
        <w:t xml:space="preserve">, S., Butt, M., </w:t>
      </w:r>
      <w:proofErr w:type="spellStart"/>
      <w:r w:rsidRPr="00022644">
        <w:rPr>
          <w:rFonts w:eastAsia="Times New Roman" w:cstheme="minorHAnsi"/>
          <w:sz w:val="24"/>
          <w:szCs w:val="24"/>
        </w:rPr>
        <w:t>Sarwar</w:t>
      </w:r>
      <w:proofErr w:type="spellEnd"/>
      <w:r w:rsidRPr="00022644">
        <w:rPr>
          <w:rFonts w:eastAsia="Times New Roman" w:cstheme="minorHAnsi"/>
          <w:sz w:val="24"/>
          <w:szCs w:val="24"/>
        </w:rPr>
        <w:t xml:space="preserve">, T., &amp; Khan, M. A. (2023). The Evolution of Language Politics: A CDA Study of Urdu and Punjabi in Pakistan. </w:t>
      </w:r>
      <w:r w:rsidRPr="007E04C0">
        <w:rPr>
          <w:rFonts w:eastAsia="Times New Roman" w:cstheme="minorHAnsi"/>
          <w:i/>
          <w:iCs/>
          <w:sz w:val="24"/>
          <w:szCs w:val="24"/>
        </w:rPr>
        <w:t>History of Medicine</w:t>
      </w:r>
      <w:r w:rsidRPr="00022644">
        <w:rPr>
          <w:rFonts w:eastAsia="Times New Roman" w:cstheme="minorHAnsi"/>
          <w:sz w:val="24"/>
          <w:szCs w:val="24"/>
        </w:rPr>
        <w:t xml:space="preserve">, 12(2), 45–60. </w:t>
      </w:r>
      <w:hyperlink r:id="rId5" w:history="1">
        <w:r w:rsidRPr="007E04C0">
          <w:rPr>
            <w:rFonts w:eastAsia="Times New Roman" w:cstheme="minorHAnsi"/>
            <w:sz w:val="24"/>
            <w:szCs w:val="24"/>
            <w:u w:val="single"/>
          </w:rPr>
          <w:t>https://doi.org/10.17720/wacegd92</w:t>
        </w:r>
      </w:hyperlink>
      <w:r w:rsidRPr="00022644">
        <w:rPr>
          <w:rFonts w:eastAsia="Times New Roman" w:cstheme="minorHAnsi"/>
          <w:sz w:val="24"/>
          <w:szCs w:val="24"/>
        </w:rPr>
        <w:t xml:space="preserve"> (</w:t>
      </w:r>
      <w:hyperlink r:id="rId6" w:history="1">
        <w:r w:rsidRPr="007E04C0">
          <w:rPr>
            <w:rFonts w:eastAsia="Times New Roman" w:cstheme="minorHAnsi"/>
            <w:sz w:val="24"/>
            <w:szCs w:val="24"/>
            <w:u w:val="single"/>
          </w:rPr>
          <w:t>The Evolution of Language Politics: A CDA Study of Urdu and Punjabi in Pakistan | History of Medicine</w:t>
        </w:r>
      </w:hyperlink>
      <w:r w:rsidRPr="00022644">
        <w:rPr>
          <w:rFonts w:eastAsia="Times New Roman" w:cstheme="minorHAnsi"/>
          <w:sz w:val="24"/>
          <w:szCs w:val="24"/>
        </w:rPr>
        <w:t>)</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lastRenderedPageBreak/>
        <w:t xml:space="preserve">Hussain, F., </w:t>
      </w:r>
      <w:proofErr w:type="spellStart"/>
      <w:r w:rsidRPr="00662356">
        <w:rPr>
          <w:rFonts w:eastAsia="Times New Roman" w:cstheme="minorHAnsi"/>
          <w:sz w:val="24"/>
          <w:szCs w:val="24"/>
        </w:rPr>
        <w:t>Razzaq</w:t>
      </w:r>
      <w:proofErr w:type="spellEnd"/>
      <w:r w:rsidRPr="00662356">
        <w:rPr>
          <w:rFonts w:eastAsia="Times New Roman" w:cstheme="minorHAnsi"/>
          <w:sz w:val="24"/>
          <w:szCs w:val="24"/>
        </w:rPr>
        <w:t xml:space="preserve">, S., Butt, M., </w:t>
      </w:r>
      <w:proofErr w:type="spellStart"/>
      <w:r w:rsidRPr="00662356">
        <w:rPr>
          <w:rFonts w:eastAsia="Times New Roman" w:cstheme="minorHAnsi"/>
          <w:sz w:val="24"/>
          <w:szCs w:val="24"/>
        </w:rPr>
        <w:t>Sarwar</w:t>
      </w:r>
      <w:proofErr w:type="spellEnd"/>
      <w:r w:rsidRPr="00662356">
        <w:rPr>
          <w:rFonts w:eastAsia="Times New Roman" w:cstheme="minorHAnsi"/>
          <w:sz w:val="24"/>
          <w:szCs w:val="24"/>
        </w:rPr>
        <w:t xml:space="preserve">, T., &amp; Khan, M. A. (2023). The Evolution of Language Politics: A CDA Study of Urdu and Punjabi in Pakistan. </w:t>
      </w:r>
      <w:r w:rsidRPr="007E04C0">
        <w:rPr>
          <w:rFonts w:eastAsia="Times New Roman" w:cstheme="minorHAnsi"/>
          <w:i/>
          <w:iCs/>
          <w:sz w:val="24"/>
          <w:szCs w:val="24"/>
        </w:rPr>
        <w:t>History of Language and Society</w:t>
      </w:r>
      <w:r w:rsidRPr="00662356">
        <w:rPr>
          <w:rFonts w:eastAsia="Times New Roman" w:cstheme="minorHAnsi"/>
          <w:sz w:val="24"/>
          <w:szCs w:val="24"/>
        </w:rPr>
        <w:t xml:space="preserve">, 12(2), 45–60. </w:t>
      </w:r>
      <w:hyperlink r:id="rId7" w:history="1">
        <w:r w:rsidRPr="007E04C0">
          <w:rPr>
            <w:rFonts w:eastAsia="Times New Roman" w:cstheme="minorHAnsi"/>
            <w:sz w:val="24"/>
            <w:szCs w:val="24"/>
            <w:u w:val="single"/>
          </w:rPr>
          <w:t>https://doi.org/10.17720/wacegd92</w:t>
        </w:r>
      </w:hyperlink>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Islam, S. (1983). The Bengali Language Movement and the Politics of Identity. </w:t>
      </w:r>
      <w:r w:rsidRPr="007E04C0">
        <w:rPr>
          <w:rFonts w:eastAsia="Times New Roman" w:cstheme="minorHAnsi"/>
          <w:i/>
          <w:iCs/>
          <w:sz w:val="24"/>
          <w:szCs w:val="24"/>
        </w:rPr>
        <w:t>Journal of South Asian Studies</w:t>
      </w:r>
      <w:r w:rsidRPr="00662356">
        <w:rPr>
          <w:rFonts w:eastAsia="Times New Roman" w:cstheme="minorHAnsi"/>
          <w:sz w:val="24"/>
          <w:szCs w:val="24"/>
        </w:rPr>
        <w:t>, 1(3), 49–61.</w:t>
      </w:r>
    </w:p>
    <w:p w:rsidR="007E04C0" w:rsidRPr="00662356" w:rsidRDefault="007E04C0" w:rsidP="002F2B05">
      <w:pPr>
        <w:numPr>
          <w:ilvl w:val="0"/>
          <w:numId w:val="25"/>
        </w:numPr>
        <w:spacing w:before="100" w:beforeAutospacing="1" w:after="100" w:afterAutospacing="1" w:line="360" w:lineRule="auto"/>
        <w:rPr>
          <w:rFonts w:eastAsia="Times New Roman" w:cstheme="minorHAnsi"/>
          <w:sz w:val="24"/>
          <w:szCs w:val="24"/>
        </w:rPr>
      </w:pPr>
      <w:proofErr w:type="spellStart"/>
      <w:r w:rsidRPr="00022644">
        <w:rPr>
          <w:rFonts w:eastAsia="Times New Roman" w:cstheme="minorHAnsi"/>
          <w:sz w:val="24"/>
          <w:szCs w:val="24"/>
        </w:rPr>
        <w:t>Kazmi</w:t>
      </w:r>
      <w:proofErr w:type="spellEnd"/>
      <w:r w:rsidRPr="00022644">
        <w:rPr>
          <w:rFonts w:eastAsia="Times New Roman" w:cstheme="minorHAnsi"/>
          <w:sz w:val="24"/>
          <w:szCs w:val="24"/>
        </w:rPr>
        <w:t xml:space="preserve">, S. S. (2023). Institutionalization of National Language in Pakistan: Policymaking and Practices. </w:t>
      </w:r>
      <w:r w:rsidRPr="007E04C0">
        <w:rPr>
          <w:rFonts w:eastAsia="Times New Roman" w:cstheme="minorHAnsi"/>
          <w:i/>
          <w:iCs/>
          <w:sz w:val="24"/>
          <w:szCs w:val="24"/>
        </w:rPr>
        <w:t>Pakistan Languages and Humanities Review</w:t>
      </w:r>
      <w:r w:rsidRPr="00022644">
        <w:rPr>
          <w:rFonts w:eastAsia="Times New Roman" w:cstheme="minorHAnsi"/>
          <w:sz w:val="24"/>
          <w:szCs w:val="24"/>
        </w:rPr>
        <w:t xml:space="preserve">, 7(1), 12–19. </w:t>
      </w:r>
      <w:hyperlink r:id="rId8" w:history="1">
        <w:r w:rsidRPr="007E04C0">
          <w:rPr>
            <w:rFonts w:eastAsia="Times New Roman" w:cstheme="minorHAnsi"/>
            <w:sz w:val="24"/>
            <w:szCs w:val="24"/>
            <w:u w:val="single"/>
          </w:rPr>
          <w:t>https://doi.org/10.47205/plhr.2023(7-I)02</w:t>
        </w:r>
      </w:hyperlink>
      <w:r w:rsidRPr="00022644">
        <w:rPr>
          <w:rFonts w:eastAsia="Times New Roman" w:cstheme="minorHAnsi"/>
          <w:sz w:val="24"/>
          <w:szCs w:val="24"/>
        </w:rPr>
        <w:t xml:space="preserve"> (</w:t>
      </w:r>
      <w:hyperlink r:id="rId9" w:history="1">
        <w:r w:rsidRPr="007E04C0">
          <w:rPr>
            <w:rFonts w:eastAsia="Times New Roman" w:cstheme="minorHAnsi"/>
            <w:sz w:val="24"/>
            <w:szCs w:val="24"/>
            <w:u w:val="single"/>
          </w:rPr>
          <w:t>Institutionalization of National Language in Pakistan: Policymaking and Practices | Pakistan Languages and Humanities Review</w:t>
        </w:r>
      </w:hyperlink>
      <w:r w:rsidRPr="00022644">
        <w:rPr>
          <w:rFonts w:eastAsia="Times New Roman" w:cstheme="minorHAnsi"/>
          <w:sz w:val="24"/>
          <w:szCs w:val="24"/>
        </w:rPr>
        <w:t>)</w:t>
      </w:r>
      <w:r w:rsidR="002F2B05">
        <w:rPr>
          <w:rFonts w:eastAsia="Times New Roman" w:cstheme="minorHAnsi"/>
          <w:sz w:val="24"/>
          <w:szCs w:val="24"/>
        </w:rPr>
        <w:t xml:space="preserve"> </w:t>
      </w:r>
      <w:hyperlink r:id="rId10" w:history="1">
        <w:r w:rsidRPr="002F2B05">
          <w:rPr>
            <w:rFonts w:eastAsia="Times New Roman" w:cstheme="minorHAnsi"/>
            <w:sz w:val="24"/>
            <w:szCs w:val="24"/>
            <w:u w:val="single"/>
          </w:rPr>
          <w:t>https://doi.org/10.47205/plhr.2023(7-I)02</w:t>
        </w:r>
      </w:hyperlink>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proofErr w:type="spellStart"/>
      <w:r w:rsidRPr="00662356">
        <w:rPr>
          <w:rFonts w:eastAsia="Times New Roman" w:cstheme="minorHAnsi"/>
          <w:sz w:val="24"/>
          <w:szCs w:val="24"/>
        </w:rPr>
        <w:t>Meher</w:t>
      </w:r>
      <w:proofErr w:type="spellEnd"/>
      <w:r w:rsidRPr="00662356">
        <w:rPr>
          <w:rFonts w:eastAsia="Times New Roman" w:cstheme="minorHAnsi"/>
          <w:sz w:val="24"/>
          <w:szCs w:val="24"/>
        </w:rPr>
        <w:t xml:space="preserve">, K. (2022). Federalism and Linguistic Rights in Pakistan: Emerging Patterns after the 18th Amendment. </w:t>
      </w:r>
      <w:r w:rsidRPr="007E04C0">
        <w:rPr>
          <w:rFonts w:eastAsia="Times New Roman" w:cstheme="minorHAnsi"/>
          <w:i/>
          <w:iCs/>
          <w:sz w:val="24"/>
          <w:szCs w:val="24"/>
        </w:rPr>
        <w:t>Asian Journal of Comparative Politics</w:t>
      </w:r>
      <w:r w:rsidRPr="00662356">
        <w:rPr>
          <w:rFonts w:eastAsia="Times New Roman" w:cstheme="minorHAnsi"/>
          <w:sz w:val="24"/>
          <w:szCs w:val="24"/>
        </w:rPr>
        <w:t xml:space="preserve">, 8(1), 70–83. </w:t>
      </w:r>
      <w:hyperlink r:id="rId11" w:history="1">
        <w:r w:rsidRPr="007E04C0">
          <w:rPr>
            <w:rFonts w:eastAsia="Times New Roman" w:cstheme="minorHAnsi"/>
            <w:sz w:val="24"/>
            <w:szCs w:val="24"/>
            <w:u w:val="single"/>
          </w:rPr>
          <w:t>https://doi.org/10.1177/20578911221129375</w:t>
        </w:r>
      </w:hyperlink>
    </w:p>
    <w:p w:rsidR="007E04C0" w:rsidRPr="00022644" w:rsidRDefault="007E04C0" w:rsidP="00662356">
      <w:pPr>
        <w:numPr>
          <w:ilvl w:val="0"/>
          <w:numId w:val="25"/>
        </w:numPr>
        <w:spacing w:before="100" w:beforeAutospacing="1" w:after="100" w:afterAutospacing="1" w:line="360" w:lineRule="auto"/>
        <w:rPr>
          <w:rFonts w:eastAsia="Times New Roman" w:cstheme="minorHAnsi"/>
          <w:sz w:val="24"/>
          <w:szCs w:val="24"/>
        </w:rPr>
      </w:pPr>
      <w:proofErr w:type="spellStart"/>
      <w:r w:rsidRPr="00022644">
        <w:rPr>
          <w:rFonts w:eastAsia="Times New Roman" w:cstheme="minorHAnsi"/>
          <w:sz w:val="24"/>
          <w:szCs w:val="24"/>
        </w:rPr>
        <w:t>Pardesi</w:t>
      </w:r>
      <w:proofErr w:type="spellEnd"/>
      <w:r w:rsidRPr="00022644">
        <w:rPr>
          <w:rFonts w:eastAsia="Times New Roman" w:cstheme="minorHAnsi"/>
          <w:sz w:val="24"/>
          <w:szCs w:val="24"/>
        </w:rPr>
        <w:t xml:space="preserve">, H. Y., &amp; </w:t>
      </w:r>
      <w:proofErr w:type="spellStart"/>
      <w:r w:rsidRPr="00022644">
        <w:rPr>
          <w:rFonts w:eastAsia="Times New Roman" w:cstheme="minorHAnsi"/>
          <w:sz w:val="24"/>
          <w:szCs w:val="24"/>
        </w:rPr>
        <w:t>Shahriar</w:t>
      </w:r>
      <w:proofErr w:type="spellEnd"/>
      <w:r w:rsidRPr="00022644">
        <w:rPr>
          <w:rFonts w:eastAsia="Times New Roman" w:cstheme="minorHAnsi"/>
          <w:sz w:val="24"/>
          <w:szCs w:val="24"/>
        </w:rPr>
        <w:t xml:space="preserve">, A. (2020). The Role of Language Policy in Nation-Building in Pakistan. </w:t>
      </w:r>
      <w:r w:rsidRPr="007E04C0">
        <w:rPr>
          <w:rFonts w:eastAsia="Times New Roman" w:cstheme="minorHAnsi"/>
          <w:i/>
          <w:iCs/>
          <w:sz w:val="24"/>
          <w:szCs w:val="24"/>
        </w:rPr>
        <w:t>Journal of Literature, Languages and Linguistics</w:t>
      </w:r>
      <w:r w:rsidRPr="00022644">
        <w:rPr>
          <w:rFonts w:eastAsia="Times New Roman" w:cstheme="minorHAnsi"/>
          <w:sz w:val="24"/>
          <w:szCs w:val="24"/>
        </w:rPr>
        <w:t xml:space="preserve">, 74, 18–26. </w:t>
      </w:r>
      <w:hyperlink r:id="rId12" w:history="1">
        <w:r w:rsidRPr="007E04C0">
          <w:rPr>
            <w:rFonts w:eastAsia="Times New Roman" w:cstheme="minorHAnsi"/>
            <w:sz w:val="24"/>
            <w:szCs w:val="24"/>
            <w:u w:val="single"/>
          </w:rPr>
          <w:t>https://doi.org/10.7176/JLLL/74-04</w:t>
        </w:r>
      </w:hyperlink>
      <w:r w:rsidRPr="00022644">
        <w:rPr>
          <w:rFonts w:eastAsia="Times New Roman" w:cstheme="minorHAnsi"/>
          <w:sz w:val="24"/>
          <w:szCs w:val="24"/>
        </w:rPr>
        <w:t xml:space="preserve"> (</w:t>
      </w:r>
      <w:hyperlink r:id="rId13" w:history="1">
        <w:r w:rsidRPr="007E04C0">
          <w:rPr>
            <w:rFonts w:eastAsia="Times New Roman" w:cstheme="minorHAnsi"/>
            <w:sz w:val="24"/>
            <w:szCs w:val="24"/>
            <w:u w:val="single"/>
          </w:rPr>
          <w:t>(PDF) The Role of Language Policy in Nation-Building in Pakistan</w:t>
        </w:r>
      </w:hyperlink>
      <w:r w:rsidRPr="00022644">
        <w:rPr>
          <w:rFonts w:eastAsia="Times New Roman" w:cstheme="minorHAnsi"/>
          <w:sz w:val="24"/>
          <w:szCs w:val="24"/>
        </w:rPr>
        <w:t>)</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Rahman, T. (2020). </w:t>
      </w:r>
      <w:r w:rsidRPr="007E04C0">
        <w:rPr>
          <w:rFonts w:eastAsia="Times New Roman" w:cstheme="minorHAnsi"/>
          <w:i/>
          <w:iCs/>
          <w:sz w:val="24"/>
          <w:szCs w:val="24"/>
        </w:rPr>
        <w:t>Language, Ideology and Power: Language Learning Among the Muslims of Pakistan and North India</w:t>
      </w:r>
      <w:r w:rsidRPr="00662356">
        <w:rPr>
          <w:rFonts w:eastAsia="Times New Roman" w:cstheme="minorHAnsi"/>
          <w:sz w:val="24"/>
          <w:szCs w:val="24"/>
        </w:rPr>
        <w:t xml:space="preserve"> (Rev. </w:t>
      </w:r>
      <w:proofErr w:type="gramStart"/>
      <w:r w:rsidRPr="00662356">
        <w:rPr>
          <w:rFonts w:eastAsia="Times New Roman" w:cstheme="minorHAnsi"/>
          <w:sz w:val="24"/>
          <w:szCs w:val="24"/>
        </w:rPr>
        <w:t>ed</w:t>
      </w:r>
      <w:proofErr w:type="gramEnd"/>
      <w:r w:rsidRPr="00662356">
        <w:rPr>
          <w:rFonts w:eastAsia="Times New Roman" w:cstheme="minorHAnsi"/>
          <w:sz w:val="24"/>
          <w:szCs w:val="24"/>
        </w:rPr>
        <w:t>.). Islamabad: National Institute of Pakistan Studies.</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Rumi, R. (2018). </w:t>
      </w:r>
      <w:r w:rsidRPr="007E04C0">
        <w:rPr>
          <w:rFonts w:eastAsia="Times New Roman" w:cstheme="minorHAnsi"/>
          <w:i/>
          <w:iCs/>
          <w:sz w:val="24"/>
          <w:szCs w:val="24"/>
        </w:rPr>
        <w:t>Being Pakistani: Society, State and Culture</w:t>
      </w:r>
      <w:r w:rsidRPr="00662356">
        <w:rPr>
          <w:rFonts w:eastAsia="Times New Roman" w:cstheme="minorHAnsi"/>
          <w:sz w:val="24"/>
          <w:szCs w:val="24"/>
        </w:rPr>
        <w:t>. Lahore: Folio Books.</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Shah, F., &amp; Farooq, M. (2021). Multilingualism in Pakistan’s Education System: A Policy Review. </w:t>
      </w:r>
      <w:r w:rsidRPr="007E04C0">
        <w:rPr>
          <w:rFonts w:eastAsia="Times New Roman" w:cstheme="minorHAnsi"/>
          <w:i/>
          <w:iCs/>
          <w:sz w:val="24"/>
          <w:szCs w:val="24"/>
        </w:rPr>
        <w:t>International Journal of Multilingual Education</w:t>
      </w:r>
      <w:r w:rsidRPr="00662356">
        <w:rPr>
          <w:rFonts w:eastAsia="Times New Roman" w:cstheme="minorHAnsi"/>
          <w:sz w:val="24"/>
          <w:szCs w:val="24"/>
        </w:rPr>
        <w:t xml:space="preserve">, 5(3), 210–225. </w:t>
      </w:r>
      <w:hyperlink r:id="rId14" w:history="1">
        <w:r w:rsidRPr="007E04C0">
          <w:rPr>
            <w:rFonts w:eastAsia="Times New Roman" w:cstheme="minorHAnsi"/>
            <w:sz w:val="24"/>
            <w:szCs w:val="24"/>
            <w:u w:val="single"/>
          </w:rPr>
          <w:t>https://doi.org/10.1080/ijme.2021.0345</w:t>
        </w:r>
      </w:hyperlink>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Siddiqui, S. (2018). The Sindhi Language Bill of 1972: Politics of Recognition and Ethnic Conflict. </w:t>
      </w:r>
      <w:r w:rsidRPr="007E04C0">
        <w:rPr>
          <w:rFonts w:eastAsia="Times New Roman" w:cstheme="minorHAnsi"/>
          <w:i/>
          <w:iCs/>
          <w:sz w:val="24"/>
          <w:szCs w:val="24"/>
        </w:rPr>
        <w:t>Journal of Pakistan Historical Studies</w:t>
      </w:r>
      <w:r w:rsidRPr="00662356">
        <w:rPr>
          <w:rFonts w:eastAsia="Times New Roman" w:cstheme="minorHAnsi"/>
          <w:sz w:val="24"/>
          <w:szCs w:val="24"/>
        </w:rPr>
        <w:t>, 3(2), 85–97.</w:t>
      </w:r>
    </w:p>
    <w:p w:rsidR="007E04C0" w:rsidRPr="00662356" w:rsidRDefault="007E04C0" w:rsidP="00662356">
      <w:pPr>
        <w:numPr>
          <w:ilvl w:val="0"/>
          <w:numId w:val="25"/>
        </w:numPr>
        <w:spacing w:before="100" w:beforeAutospacing="1" w:after="100" w:afterAutospacing="1" w:line="360" w:lineRule="auto"/>
        <w:rPr>
          <w:rFonts w:eastAsia="Times New Roman" w:cstheme="minorHAnsi"/>
          <w:sz w:val="24"/>
          <w:szCs w:val="24"/>
        </w:rPr>
      </w:pPr>
      <w:r w:rsidRPr="00662356">
        <w:rPr>
          <w:rFonts w:eastAsia="Times New Roman" w:cstheme="minorHAnsi"/>
          <w:sz w:val="24"/>
          <w:szCs w:val="24"/>
        </w:rPr>
        <w:t xml:space="preserve">Uddin, S. (2020). </w:t>
      </w:r>
      <w:r w:rsidRPr="007E04C0">
        <w:rPr>
          <w:rFonts w:eastAsia="Times New Roman" w:cstheme="minorHAnsi"/>
          <w:i/>
          <w:iCs/>
          <w:sz w:val="24"/>
          <w:szCs w:val="24"/>
        </w:rPr>
        <w:t>Language and Power: The Case of Bengali in East Pakistan</w:t>
      </w:r>
      <w:r w:rsidRPr="00662356">
        <w:rPr>
          <w:rFonts w:eastAsia="Times New Roman" w:cstheme="minorHAnsi"/>
          <w:sz w:val="24"/>
          <w:szCs w:val="24"/>
        </w:rPr>
        <w:t>. Dhaka: University Press Limited.</w:t>
      </w:r>
    </w:p>
    <w:p w:rsidR="007E04C0" w:rsidRPr="007E04C0" w:rsidRDefault="007E04C0" w:rsidP="00662356">
      <w:pPr>
        <w:numPr>
          <w:ilvl w:val="0"/>
          <w:numId w:val="25"/>
        </w:numPr>
        <w:spacing w:before="100" w:beforeAutospacing="1" w:after="100" w:afterAutospacing="1" w:line="360" w:lineRule="auto"/>
        <w:rPr>
          <w:rFonts w:eastAsia="Times New Roman" w:cstheme="minorHAnsi"/>
          <w:sz w:val="24"/>
          <w:szCs w:val="24"/>
        </w:rPr>
      </w:pPr>
      <w:proofErr w:type="spellStart"/>
      <w:r w:rsidRPr="00662356">
        <w:rPr>
          <w:rFonts w:eastAsia="Times New Roman" w:cstheme="minorHAnsi"/>
          <w:sz w:val="24"/>
          <w:szCs w:val="24"/>
        </w:rPr>
        <w:lastRenderedPageBreak/>
        <w:t>Yaqoob</w:t>
      </w:r>
      <w:proofErr w:type="spellEnd"/>
      <w:r w:rsidRPr="00662356">
        <w:rPr>
          <w:rFonts w:eastAsia="Times New Roman" w:cstheme="minorHAnsi"/>
          <w:sz w:val="24"/>
          <w:szCs w:val="24"/>
        </w:rPr>
        <w:t xml:space="preserve">, M., &amp; Pasha, M. A. (2021). Language and Ethnic Politics in Urban Sindh: Revisiting the 1972 Riots. </w:t>
      </w:r>
      <w:r w:rsidRPr="007E04C0">
        <w:rPr>
          <w:rFonts w:eastAsia="Times New Roman" w:cstheme="minorHAnsi"/>
          <w:i/>
          <w:iCs/>
          <w:sz w:val="24"/>
          <w:szCs w:val="24"/>
        </w:rPr>
        <w:t>Contemporary South Asia Studies</w:t>
      </w:r>
      <w:r w:rsidRPr="00662356">
        <w:rPr>
          <w:rFonts w:eastAsia="Times New Roman" w:cstheme="minorHAnsi"/>
          <w:sz w:val="24"/>
          <w:szCs w:val="24"/>
        </w:rPr>
        <w:t xml:space="preserve">, 29(1), 95–108. </w:t>
      </w:r>
      <w:hyperlink r:id="rId15" w:history="1">
        <w:r w:rsidRPr="007E04C0">
          <w:rPr>
            <w:rFonts w:eastAsia="Times New Roman" w:cstheme="minorHAnsi"/>
            <w:sz w:val="24"/>
            <w:szCs w:val="24"/>
            <w:u w:val="single"/>
          </w:rPr>
          <w:t>https://doi.org/10.1080/09719078.2021.1827356</w:t>
        </w:r>
      </w:hyperlink>
    </w:p>
    <w:p w:rsidR="00662356" w:rsidRPr="007E04C0" w:rsidRDefault="00662356" w:rsidP="00662356">
      <w:pPr>
        <w:spacing w:after="0" w:line="360" w:lineRule="auto"/>
        <w:rPr>
          <w:rFonts w:eastAsia="Times New Roman" w:cstheme="minorHAnsi"/>
          <w:sz w:val="24"/>
          <w:szCs w:val="24"/>
        </w:rPr>
      </w:pPr>
    </w:p>
    <w:sectPr w:rsidR="00662356" w:rsidRPr="007E04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89E"/>
    <w:multiLevelType w:val="multilevel"/>
    <w:tmpl w:val="DBC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3E4B"/>
    <w:multiLevelType w:val="multilevel"/>
    <w:tmpl w:val="2E22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46AF"/>
    <w:multiLevelType w:val="multilevel"/>
    <w:tmpl w:val="F96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33E4D"/>
    <w:multiLevelType w:val="multilevel"/>
    <w:tmpl w:val="81F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05577"/>
    <w:multiLevelType w:val="multilevel"/>
    <w:tmpl w:val="EB6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D7B35"/>
    <w:multiLevelType w:val="multilevel"/>
    <w:tmpl w:val="DAD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B2EB6"/>
    <w:multiLevelType w:val="multilevel"/>
    <w:tmpl w:val="78D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B241D"/>
    <w:multiLevelType w:val="hybridMultilevel"/>
    <w:tmpl w:val="53D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1B61"/>
    <w:multiLevelType w:val="multilevel"/>
    <w:tmpl w:val="111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A79BA"/>
    <w:multiLevelType w:val="multilevel"/>
    <w:tmpl w:val="348C3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34FCA"/>
    <w:multiLevelType w:val="multilevel"/>
    <w:tmpl w:val="A084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52B53"/>
    <w:multiLevelType w:val="multilevel"/>
    <w:tmpl w:val="ABEE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12BD1"/>
    <w:multiLevelType w:val="multilevel"/>
    <w:tmpl w:val="6436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71AA5"/>
    <w:multiLevelType w:val="multilevel"/>
    <w:tmpl w:val="BD96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92447"/>
    <w:multiLevelType w:val="multilevel"/>
    <w:tmpl w:val="D59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64790"/>
    <w:multiLevelType w:val="multilevel"/>
    <w:tmpl w:val="62BE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20346"/>
    <w:multiLevelType w:val="multilevel"/>
    <w:tmpl w:val="ABC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80AC4"/>
    <w:multiLevelType w:val="multilevel"/>
    <w:tmpl w:val="6FB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40F36"/>
    <w:multiLevelType w:val="multilevel"/>
    <w:tmpl w:val="973A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85B08"/>
    <w:multiLevelType w:val="multilevel"/>
    <w:tmpl w:val="3AFC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C7725"/>
    <w:multiLevelType w:val="multilevel"/>
    <w:tmpl w:val="0FD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46AFF"/>
    <w:multiLevelType w:val="multilevel"/>
    <w:tmpl w:val="0396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5A502B"/>
    <w:multiLevelType w:val="multilevel"/>
    <w:tmpl w:val="AAE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73866"/>
    <w:multiLevelType w:val="multilevel"/>
    <w:tmpl w:val="9FA6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A5098"/>
    <w:multiLevelType w:val="multilevel"/>
    <w:tmpl w:val="30F8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4310A"/>
    <w:multiLevelType w:val="multilevel"/>
    <w:tmpl w:val="2EA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C62CB"/>
    <w:multiLevelType w:val="multilevel"/>
    <w:tmpl w:val="C46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306CC"/>
    <w:multiLevelType w:val="multilevel"/>
    <w:tmpl w:val="E9D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A483F"/>
    <w:multiLevelType w:val="multilevel"/>
    <w:tmpl w:val="AE3E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E30BA"/>
    <w:multiLevelType w:val="multilevel"/>
    <w:tmpl w:val="1FE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3"/>
  </w:num>
  <w:num w:numId="4">
    <w:abstractNumId w:val="9"/>
  </w:num>
  <w:num w:numId="5">
    <w:abstractNumId w:val="0"/>
  </w:num>
  <w:num w:numId="6">
    <w:abstractNumId w:val="21"/>
  </w:num>
  <w:num w:numId="7">
    <w:abstractNumId w:val="12"/>
  </w:num>
  <w:num w:numId="8">
    <w:abstractNumId w:val="11"/>
  </w:num>
  <w:num w:numId="9">
    <w:abstractNumId w:val="16"/>
  </w:num>
  <w:num w:numId="10">
    <w:abstractNumId w:val="17"/>
  </w:num>
  <w:num w:numId="11">
    <w:abstractNumId w:val="29"/>
  </w:num>
  <w:num w:numId="12">
    <w:abstractNumId w:val="25"/>
  </w:num>
  <w:num w:numId="13">
    <w:abstractNumId w:val="2"/>
  </w:num>
  <w:num w:numId="14">
    <w:abstractNumId w:val="15"/>
  </w:num>
  <w:num w:numId="15">
    <w:abstractNumId w:val="5"/>
  </w:num>
  <w:num w:numId="16">
    <w:abstractNumId w:val="6"/>
  </w:num>
  <w:num w:numId="17">
    <w:abstractNumId w:val="22"/>
  </w:num>
  <w:num w:numId="18">
    <w:abstractNumId w:val="3"/>
  </w:num>
  <w:num w:numId="19">
    <w:abstractNumId w:val="24"/>
  </w:num>
  <w:num w:numId="20">
    <w:abstractNumId w:val="27"/>
  </w:num>
  <w:num w:numId="21">
    <w:abstractNumId w:val="1"/>
  </w:num>
  <w:num w:numId="22">
    <w:abstractNumId w:val="20"/>
  </w:num>
  <w:num w:numId="23">
    <w:abstractNumId w:val="26"/>
  </w:num>
  <w:num w:numId="24">
    <w:abstractNumId w:val="28"/>
  </w:num>
  <w:num w:numId="25">
    <w:abstractNumId w:val="8"/>
  </w:num>
  <w:num w:numId="26">
    <w:abstractNumId w:val="18"/>
  </w:num>
  <w:num w:numId="27">
    <w:abstractNumId w:val="23"/>
  </w:num>
  <w:num w:numId="28">
    <w:abstractNumId w:val="14"/>
  </w:num>
  <w:num w:numId="29">
    <w:abstractNumId w:val="1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61"/>
    <w:rsid w:val="00022644"/>
    <w:rsid w:val="000A03F1"/>
    <w:rsid w:val="000D0AD9"/>
    <w:rsid w:val="001165EF"/>
    <w:rsid w:val="001510AF"/>
    <w:rsid w:val="001A087E"/>
    <w:rsid w:val="00257761"/>
    <w:rsid w:val="002F2B05"/>
    <w:rsid w:val="00333F3A"/>
    <w:rsid w:val="005035DB"/>
    <w:rsid w:val="005B35ED"/>
    <w:rsid w:val="00644D73"/>
    <w:rsid w:val="00662356"/>
    <w:rsid w:val="007E04C0"/>
    <w:rsid w:val="008170FC"/>
    <w:rsid w:val="008679B4"/>
    <w:rsid w:val="00876B39"/>
    <w:rsid w:val="009071D1"/>
    <w:rsid w:val="0094098E"/>
    <w:rsid w:val="00A37598"/>
    <w:rsid w:val="00B45CEC"/>
    <w:rsid w:val="00C92730"/>
    <w:rsid w:val="00CA3653"/>
    <w:rsid w:val="00DB65F5"/>
    <w:rsid w:val="00ED59B7"/>
    <w:rsid w:val="00F04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852592-D10E-4F36-BDB3-E3D1892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26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26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6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2644"/>
    <w:rPr>
      <w:rFonts w:ascii="Times New Roman" w:eastAsia="Times New Roman" w:hAnsi="Times New Roman" w:cs="Times New Roman"/>
      <w:b/>
      <w:bCs/>
      <w:sz w:val="27"/>
      <w:szCs w:val="27"/>
    </w:rPr>
  </w:style>
  <w:style w:type="paragraph" w:styleId="NormalWeb">
    <w:name w:val="Normal (Web)"/>
    <w:basedOn w:val="Normal"/>
    <w:uiPriority w:val="99"/>
    <w:unhideWhenUsed/>
    <w:rsid w:val="000226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644"/>
    <w:rPr>
      <w:b/>
      <w:bCs/>
    </w:rPr>
  </w:style>
  <w:style w:type="character" w:styleId="Emphasis">
    <w:name w:val="Emphasis"/>
    <w:basedOn w:val="DefaultParagraphFont"/>
    <w:uiPriority w:val="20"/>
    <w:qFormat/>
    <w:rsid w:val="00022644"/>
    <w:rPr>
      <w:i/>
      <w:iCs/>
    </w:rPr>
  </w:style>
  <w:style w:type="character" w:styleId="Hyperlink">
    <w:name w:val="Hyperlink"/>
    <w:basedOn w:val="DefaultParagraphFont"/>
    <w:uiPriority w:val="99"/>
    <w:semiHidden/>
    <w:unhideWhenUsed/>
    <w:rsid w:val="00022644"/>
    <w:rPr>
      <w:color w:val="0000FF"/>
      <w:u w:val="single"/>
    </w:rPr>
  </w:style>
  <w:style w:type="paragraph" w:styleId="ListParagraph">
    <w:name w:val="List Paragraph"/>
    <w:basedOn w:val="Normal"/>
    <w:uiPriority w:val="34"/>
    <w:qFormat/>
    <w:rsid w:val="00662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43131">
      <w:bodyDiv w:val="1"/>
      <w:marLeft w:val="0"/>
      <w:marRight w:val="0"/>
      <w:marTop w:val="0"/>
      <w:marBottom w:val="0"/>
      <w:divBdr>
        <w:top w:val="none" w:sz="0" w:space="0" w:color="auto"/>
        <w:left w:val="none" w:sz="0" w:space="0" w:color="auto"/>
        <w:bottom w:val="none" w:sz="0" w:space="0" w:color="auto"/>
        <w:right w:val="none" w:sz="0" w:space="0" w:color="auto"/>
      </w:divBdr>
    </w:div>
    <w:div w:id="1023753219">
      <w:bodyDiv w:val="1"/>
      <w:marLeft w:val="0"/>
      <w:marRight w:val="0"/>
      <w:marTop w:val="0"/>
      <w:marBottom w:val="0"/>
      <w:divBdr>
        <w:top w:val="none" w:sz="0" w:space="0" w:color="auto"/>
        <w:left w:val="none" w:sz="0" w:space="0" w:color="auto"/>
        <w:bottom w:val="none" w:sz="0" w:space="0" w:color="auto"/>
        <w:right w:val="none" w:sz="0" w:space="0" w:color="auto"/>
      </w:divBdr>
    </w:div>
    <w:div w:id="1210845891">
      <w:bodyDiv w:val="1"/>
      <w:marLeft w:val="0"/>
      <w:marRight w:val="0"/>
      <w:marTop w:val="0"/>
      <w:marBottom w:val="0"/>
      <w:divBdr>
        <w:top w:val="none" w:sz="0" w:space="0" w:color="auto"/>
        <w:left w:val="none" w:sz="0" w:space="0" w:color="auto"/>
        <w:bottom w:val="none" w:sz="0" w:space="0" w:color="auto"/>
        <w:right w:val="none" w:sz="0" w:space="0" w:color="auto"/>
      </w:divBdr>
    </w:div>
    <w:div w:id="1225024283">
      <w:bodyDiv w:val="1"/>
      <w:marLeft w:val="0"/>
      <w:marRight w:val="0"/>
      <w:marTop w:val="0"/>
      <w:marBottom w:val="0"/>
      <w:divBdr>
        <w:top w:val="none" w:sz="0" w:space="0" w:color="auto"/>
        <w:left w:val="none" w:sz="0" w:space="0" w:color="auto"/>
        <w:bottom w:val="none" w:sz="0" w:space="0" w:color="auto"/>
        <w:right w:val="none" w:sz="0" w:space="0" w:color="auto"/>
      </w:divBdr>
    </w:div>
    <w:div w:id="1235236752">
      <w:bodyDiv w:val="1"/>
      <w:marLeft w:val="0"/>
      <w:marRight w:val="0"/>
      <w:marTop w:val="0"/>
      <w:marBottom w:val="0"/>
      <w:divBdr>
        <w:top w:val="none" w:sz="0" w:space="0" w:color="auto"/>
        <w:left w:val="none" w:sz="0" w:space="0" w:color="auto"/>
        <w:bottom w:val="none" w:sz="0" w:space="0" w:color="auto"/>
        <w:right w:val="none" w:sz="0" w:space="0" w:color="auto"/>
      </w:divBdr>
    </w:div>
    <w:div w:id="1242376204">
      <w:bodyDiv w:val="1"/>
      <w:marLeft w:val="0"/>
      <w:marRight w:val="0"/>
      <w:marTop w:val="0"/>
      <w:marBottom w:val="0"/>
      <w:divBdr>
        <w:top w:val="none" w:sz="0" w:space="0" w:color="auto"/>
        <w:left w:val="none" w:sz="0" w:space="0" w:color="auto"/>
        <w:bottom w:val="none" w:sz="0" w:space="0" w:color="auto"/>
        <w:right w:val="none" w:sz="0" w:space="0" w:color="auto"/>
      </w:divBdr>
    </w:div>
    <w:div w:id="15219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205/plhr.2023(7-I)02" TargetMode="External"/><Relationship Id="rId13" Type="http://schemas.openxmlformats.org/officeDocument/2006/relationships/hyperlink" Target="https://www.researchgate.net/publication/354606614_The_Role_of_Language_Policy_in_Nation-Building_in_Pakistan?utm_source=chatgpt.com" TargetMode="External"/><Relationship Id="rId3" Type="http://schemas.openxmlformats.org/officeDocument/2006/relationships/settings" Target="settings.xml"/><Relationship Id="rId7" Type="http://schemas.openxmlformats.org/officeDocument/2006/relationships/hyperlink" Target="https://doi.org/10.17720/wacegd92" TargetMode="External"/><Relationship Id="rId12" Type="http://schemas.openxmlformats.org/officeDocument/2006/relationships/hyperlink" Target="https://doi.org/10.7176/JLLL/74-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istorymedjournal.com/HOM/index.php/medicine/article/view/951?utm_source=chatgpt.com" TargetMode="External"/><Relationship Id="rId11" Type="http://schemas.openxmlformats.org/officeDocument/2006/relationships/hyperlink" Target="https://doi.org/10.1177/20578911221129375" TargetMode="External"/><Relationship Id="rId5" Type="http://schemas.openxmlformats.org/officeDocument/2006/relationships/hyperlink" Target="https://doi.org/10.17720/wacegd92" TargetMode="External"/><Relationship Id="rId15" Type="http://schemas.openxmlformats.org/officeDocument/2006/relationships/hyperlink" Target="https://doi.org/10.1080/09719078.2021.1827356" TargetMode="External"/><Relationship Id="rId10" Type="http://schemas.openxmlformats.org/officeDocument/2006/relationships/hyperlink" Target="https://doi.org/10.47205/plhr.2023(7-I)02" TargetMode="External"/><Relationship Id="rId4" Type="http://schemas.openxmlformats.org/officeDocument/2006/relationships/webSettings" Target="webSettings.xml"/><Relationship Id="rId9" Type="http://schemas.openxmlformats.org/officeDocument/2006/relationships/hyperlink" Target="https://ojs.plhr.org.pk/journal/article/view/335?utm_source=chatgpt.com" TargetMode="External"/><Relationship Id="rId14" Type="http://schemas.openxmlformats.org/officeDocument/2006/relationships/hyperlink" Target="https://doi.org/10.1080/ijme.2021.0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4330</Words>
  <Characters>26070</Characters>
  <Application>Microsoft Office Word</Application>
  <DocSecurity>0</DocSecurity>
  <Lines>377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dc:creator>
  <cp:keywords/>
  <dc:description/>
  <cp:lastModifiedBy>CHAMAN</cp:lastModifiedBy>
  <cp:revision>10</cp:revision>
  <dcterms:created xsi:type="dcterms:W3CDTF">2025-04-29T16:17:00Z</dcterms:created>
  <dcterms:modified xsi:type="dcterms:W3CDTF">2025-04-30T09:21:00Z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3f9252bf-18c6-43bd-8017-140c160eafa2</vt:lpwstr>
  </property>
</Properties>
</file>